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D22" w:rsidRPr="00C66E6C" w:rsidRDefault="00751D22" w:rsidP="00DC6E8C">
      <w:pPr>
        <w:spacing w:after="0" w:line="240" w:lineRule="auto"/>
        <w:ind w:left="5184" w:firstLine="1296"/>
        <w:rPr>
          <w:rFonts w:ascii="Times New Roman" w:hAnsi="Times New Roman"/>
          <w:sz w:val="24"/>
          <w:szCs w:val="24"/>
        </w:rPr>
      </w:pPr>
      <w:r w:rsidRPr="00C66E6C">
        <w:rPr>
          <w:rFonts w:ascii="Times New Roman" w:hAnsi="Times New Roman"/>
          <w:sz w:val="24"/>
          <w:szCs w:val="24"/>
        </w:rPr>
        <w:t>Forma patvirtinta</w:t>
      </w:r>
    </w:p>
    <w:p w:rsidR="00751D22" w:rsidRPr="00C66E6C" w:rsidRDefault="00751D22" w:rsidP="00751D22">
      <w:pPr>
        <w:spacing w:after="0" w:line="240" w:lineRule="auto"/>
        <w:ind w:left="6480"/>
        <w:rPr>
          <w:rFonts w:ascii="Times New Roman" w:hAnsi="Times New Roman"/>
          <w:sz w:val="24"/>
          <w:szCs w:val="24"/>
        </w:rPr>
      </w:pPr>
      <w:r w:rsidRPr="00C66E6C">
        <w:rPr>
          <w:rFonts w:ascii="Times New Roman" w:hAnsi="Times New Roman"/>
          <w:sz w:val="24"/>
          <w:szCs w:val="24"/>
        </w:rPr>
        <w:t>Vilniaus miesto savivaldybės</w:t>
      </w:r>
    </w:p>
    <w:p w:rsidR="00751D22" w:rsidRPr="00C66E6C" w:rsidRDefault="00751D22" w:rsidP="00751D22">
      <w:pPr>
        <w:spacing w:after="0" w:line="240" w:lineRule="auto"/>
        <w:ind w:left="6480"/>
        <w:rPr>
          <w:rFonts w:ascii="Times New Roman" w:hAnsi="Times New Roman"/>
          <w:sz w:val="24"/>
          <w:szCs w:val="24"/>
        </w:rPr>
      </w:pPr>
      <w:r w:rsidRPr="00C66E6C">
        <w:rPr>
          <w:rFonts w:ascii="Times New Roman" w:hAnsi="Times New Roman"/>
          <w:sz w:val="24"/>
          <w:szCs w:val="24"/>
        </w:rPr>
        <w:t xml:space="preserve">administracijos direktoriaus 2012 m. </w:t>
      </w:r>
      <w:r w:rsidR="00253040" w:rsidRPr="00C66E6C">
        <w:rPr>
          <w:rFonts w:ascii="Times New Roman" w:hAnsi="Times New Roman"/>
          <w:sz w:val="24"/>
          <w:szCs w:val="24"/>
        </w:rPr>
        <w:t>liepos 27 d.</w:t>
      </w:r>
    </w:p>
    <w:p w:rsidR="00751D22" w:rsidRPr="00C66E6C" w:rsidRDefault="00751D22" w:rsidP="00751D22">
      <w:pPr>
        <w:spacing w:after="0" w:line="240" w:lineRule="auto"/>
        <w:ind w:left="6480"/>
        <w:rPr>
          <w:rFonts w:ascii="Times New Roman" w:hAnsi="Times New Roman"/>
          <w:sz w:val="24"/>
          <w:szCs w:val="24"/>
        </w:rPr>
      </w:pPr>
      <w:r w:rsidRPr="00C66E6C">
        <w:rPr>
          <w:rFonts w:ascii="Times New Roman" w:hAnsi="Times New Roman"/>
          <w:sz w:val="24"/>
          <w:szCs w:val="24"/>
        </w:rPr>
        <w:t xml:space="preserve">įsakymu Nr. </w:t>
      </w:r>
      <w:r w:rsidR="00253040" w:rsidRPr="00C66E6C">
        <w:rPr>
          <w:rFonts w:ascii="Times New Roman" w:hAnsi="Times New Roman"/>
          <w:sz w:val="24"/>
          <w:szCs w:val="24"/>
        </w:rPr>
        <w:t>40-265</w:t>
      </w:r>
    </w:p>
    <w:p w:rsidR="00751D22" w:rsidRPr="00C66E6C" w:rsidRDefault="00751D22" w:rsidP="00751D22">
      <w:pPr>
        <w:spacing w:after="0" w:line="240" w:lineRule="auto"/>
        <w:rPr>
          <w:rFonts w:ascii="Times New Roman" w:hAnsi="Times New Roman"/>
          <w:sz w:val="24"/>
          <w:szCs w:val="24"/>
        </w:rPr>
      </w:pPr>
    </w:p>
    <w:p w:rsidR="00751D22" w:rsidRPr="00C66E6C" w:rsidRDefault="00C66E6C" w:rsidP="00C66E6C">
      <w:pPr>
        <w:spacing w:after="0" w:line="240" w:lineRule="auto"/>
        <w:rPr>
          <w:rFonts w:ascii="Times New Roman" w:hAnsi="Times New Roman"/>
          <w:b/>
          <w:sz w:val="24"/>
          <w:szCs w:val="24"/>
        </w:rPr>
      </w:pPr>
      <w:r w:rsidRPr="00C66E6C">
        <w:rPr>
          <w:rFonts w:ascii="Times New Roman" w:hAnsi="Times New Roman"/>
          <w:sz w:val="24"/>
          <w:szCs w:val="24"/>
        </w:rPr>
        <w:t xml:space="preserve">                                             </w:t>
      </w:r>
      <w:r w:rsidR="00751D22" w:rsidRPr="00C66E6C">
        <w:rPr>
          <w:rFonts w:ascii="Times New Roman" w:hAnsi="Times New Roman"/>
          <w:b/>
          <w:sz w:val="24"/>
          <w:szCs w:val="24"/>
        </w:rPr>
        <w:t xml:space="preserve">VILNIAUS MIESTO SAVIVALDYBĖS </w:t>
      </w:r>
    </w:p>
    <w:p w:rsidR="00751D22" w:rsidRPr="00C66E6C" w:rsidRDefault="00751D22" w:rsidP="00751D22">
      <w:pPr>
        <w:spacing w:after="0" w:line="240" w:lineRule="auto"/>
        <w:rPr>
          <w:rFonts w:ascii="Times New Roman" w:hAnsi="Times New Roman"/>
          <w:sz w:val="24"/>
          <w:szCs w:val="24"/>
        </w:rPr>
      </w:pPr>
    </w:p>
    <w:p w:rsidR="00751D22" w:rsidRPr="00C66E6C" w:rsidRDefault="00751D22" w:rsidP="00751D22">
      <w:pPr>
        <w:spacing w:after="0" w:line="240" w:lineRule="auto"/>
        <w:jc w:val="center"/>
        <w:rPr>
          <w:rFonts w:ascii="Times New Roman" w:hAnsi="Times New Roman"/>
          <w:b/>
          <w:sz w:val="24"/>
          <w:szCs w:val="24"/>
        </w:rPr>
      </w:pPr>
      <w:r w:rsidRPr="00C66E6C">
        <w:rPr>
          <w:rFonts w:ascii="Times New Roman" w:hAnsi="Times New Roman"/>
          <w:b/>
          <w:sz w:val="24"/>
          <w:szCs w:val="24"/>
        </w:rPr>
        <w:t>ADMINISTRACINĖS PASLAUGOS TEIKIMO APRAŠYMAS</w:t>
      </w:r>
    </w:p>
    <w:p w:rsidR="00751D22" w:rsidRPr="00C66E6C" w:rsidRDefault="00751D22" w:rsidP="00751D22">
      <w:pPr>
        <w:spacing w:after="0" w:line="240" w:lineRule="auto"/>
        <w:rPr>
          <w:rFonts w:ascii="Times New Roman" w:hAnsi="Times New Roman"/>
          <w:b/>
        </w:rPr>
      </w:pPr>
    </w:p>
    <w:p w:rsidR="00751D22" w:rsidRPr="00C66E6C" w:rsidRDefault="009C390A" w:rsidP="00751D22">
      <w:pPr>
        <w:spacing w:after="0" w:line="240" w:lineRule="auto"/>
        <w:jc w:val="center"/>
        <w:rPr>
          <w:rFonts w:ascii="Times New Roman" w:hAnsi="Times New Roman"/>
        </w:rPr>
      </w:pPr>
      <w:r>
        <w:rPr>
          <w:rFonts w:ascii="Times New Roman" w:hAnsi="Times New Roman"/>
          <w:b/>
        </w:rPr>
        <w:t>2019-09</w:t>
      </w:r>
      <w:r w:rsidR="00034D72">
        <w:rPr>
          <w:rFonts w:ascii="Times New Roman" w:hAnsi="Times New Roman"/>
          <w:b/>
        </w:rPr>
        <w:t>-</w:t>
      </w:r>
      <w:r w:rsidR="00592648" w:rsidRPr="00C66E6C">
        <w:rPr>
          <w:rFonts w:ascii="Times New Roman" w:hAnsi="Times New Roman"/>
          <w:b/>
        </w:rPr>
        <w:t xml:space="preserve">   </w:t>
      </w:r>
      <w:r w:rsidR="00751D22" w:rsidRPr="00C66E6C">
        <w:rPr>
          <w:rFonts w:ascii="Times New Roman" w:hAnsi="Times New Roman"/>
        </w:rPr>
        <w:t>Nr.________</w:t>
      </w:r>
    </w:p>
    <w:p w:rsidR="00C66E6C" w:rsidRPr="00C66E6C" w:rsidRDefault="00751D22" w:rsidP="00C66E6C">
      <w:pPr>
        <w:spacing w:after="0" w:line="240" w:lineRule="auto"/>
        <w:ind w:left="2592" w:firstLine="1296"/>
        <w:rPr>
          <w:rFonts w:ascii="Times New Roman" w:hAnsi="Times New Roman"/>
        </w:rPr>
      </w:pPr>
      <w:r w:rsidRPr="00C66E6C">
        <w:rPr>
          <w:rFonts w:ascii="Times New Roman" w:hAnsi="Times New Roman"/>
        </w:rPr>
        <w:t>(data)</w:t>
      </w:r>
    </w:p>
    <w:p w:rsidR="00C66E6C" w:rsidRPr="00C66E6C" w:rsidRDefault="00C66E6C" w:rsidP="00C66E6C">
      <w:pPr>
        <w:spacing w:after="0" w:line="240" w:lineRule="auto"/>
        <w:ind w:left="2592" w:firstLine="1296"/>
        <w:rPr>
          <w:rFonts w:ascii="Times New Roman" w:hAnsi="Times New Roman"/>
        </w:rPr>
      </w:pPr>
      <w:r w:rsidRPr="00C66E6C">
        <w:rPr>
          <w:rFonts w:ascii="Times New Roman" w:hAnsi="Times New Roman"/>
        </w:rPr>
        <w:t xml:space="preserve"> </w:t>
      </w:r>
    </w:p>
    <w:p w:rsidR="00751D22" w:rsidRPr="00C66E6C" w:rsidRDefault="00751D22" w:rsidP="00C66E6C">
      <w:pPr>
        <w:spacing w:after="0" w:line="240" w:lineRule="auto"/>
        <w:ind w:left="2592" w:firstLine="1296"/>
        <w:rPr>
          <w:rFonts w:ascii="Times New Roman" w:hAnsi="Times New Roman"/>
        </w:rPr>
      </w:pPr>
      <w:r w:rsidRPr="00C66E6C">
        <w:rPr>
          <w:rFonts w:ascii="Times New Roman" w:hAnsi="Times New Roman"/>
        </w:rPr>
        <w:t>Vilnius</w:t>
      </w:r>
    </w:p>
    <w:p w:rsidR="00751D22" w:rsidRPr="00C66E6C" w:rsidRDefault="00751D22" w:rsidP="00751D22">
      <w:pPr>
        <w:jc w:val="center"/>
        <w:rPr>
          <w:rFonts w:ascii="Times New Roman" w:hAnsi="Times New Roman"/>
        </w:rPr>
      </w:pPr>
    </w:p>
    <w:tbl>
      <w:tblPr>
        <w:tblW w:w="9924"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8"/>
        <w:gridCol w:w="1658"/>
        <w:gridCol w:w="1658"/>
        <w:gridCol w:w="6040"/>
      </w:tblGrid>
      <w:tr w:rsidR="00751D22" w:rsidRPr="00C66E6C" w:rsidTr="00516402">
        <w:trPr>
          <w:trHeight w:val="316"/>
        </w:trPr>
        <w:tc>
          <w:tcPr>
            <w:tcW w:w="568" w:type="dxa"/>
            <w:shd w:val="clear" w:color="auto" w:fill="auto"/>
            <w:vAlign w:val="center"/>
          </w:tcPr>
          <w:p w:rsidR="00751D22" w:rsidRPr="00C66E6C" w:rsidRDefault="00751D22" w:rsidP="007F1AD5">
            <w:pPr>
              <w:spacing w:after="0" w:line="240" w:lineRule="auto"/>
              <w:jc w:val="center"/>
              <w:rPr>
                <w:rFonts w:ascii="Times New Roman" w:eastAsia="Times New Roman" w:hAnsi="Times New Roman"/>
                <w:b/>
                <w:color w:val="000000"/>
                <w:lang w:eastAsia="lt-LT"/>
              </w:rPr>
            </w:pPr>
            <w:r w:rsidRPr="00C66E6C">
              <w:rPr>
                <w:rFonts w:ascii="Times New Roman" w:eastAsia="Times New Roman" w:hAnsi="Times New Roman"/>
                <w:b/>
                <w:color w:val="000000"/>
                <w:lang w:eastAsia="lt-LT"/>
              </w:rPr>
              <w:t>Eil.</w:t>
            </w:r>
          </w:p>
          <w:p w:rsidR="00751D22" w:rsidRPr="00C66E6C" w:rsidRDefault="00751D22" w:rsidP="007F1AD5">
            <w:pPr>
              <w:spacing w:after="0" w:line="240" w:lineRule="auto"/>
              <w:jc w:val="center"/>
              <w:rPr>
                <w:rFonts w:ascii="Times New Roman" w:eastAsia="Times New Roman" w:hAnsi="Times New Roman"/>
                <w:b/>
                <w:color w:val="000000"/>
                <w:lang w:eastAsia="lt-LT"/>
              </w:rPr>
            </w:pPr>
            <w:proofErr w:type="spellStart"/>
            <w:r w:rsidRPr="00C66E6C">
              <w:rPr>
                <w:rFonts w:ascii="Times New Roman" w:eastAsia="Times New Roman" w:hAnsi="Times New Roman"/>
                <w:b/>
                <w:color w:val="000000"/>
                <w:lang w:eastAsia="lt-LT"/>
              </w:rPr>
              <w:t>nr.</w:t>
            </w:r>
            <w:proofErr w:type="spellEnd"/>
          </w:p>
        </w:tc>
        <w:tc>
          <w:tcPr>
            <w:tcW w:w="1658" w:type="dxa"/>
            <w:shd w:val="clear" w:color="auto" w:fill="auto"/>
            <w:vAlign w:val="center"/>
          </w:tcPr>
          <w:p w:rsidR="00751D22" w:rsidRPr="00C66E6C" w:rsidRDefault="00751D22" w:rsidP="007F1AD5">
            <w:pPr>
              <w:spacing w:after="0" w:line="240" w:lineRule="auto"/>
              <w:jc w:val="center"/>
              <w:rPr>
                <w:rFonts w:ascii="Times New Roman" w:eastAsia="Times New Roman" w:hAnsi="Times New Roman"/>
                <w:b/>
                <w:color w:val="000000"/>
                <w:lang w:eastAsia="lt-LT"/>
              </w:rPr>
            </w:pPr>
            <w:r w:rsidRPr="00C66E6C">
              <w:rPr>
                <w:rFonts w:ascii="Times New Roman" w:eastAsia="Times New Roman" w:hAnsi="Times New Roman"/>
                <w:b/>
                <w:color w:val="000000"/>
                <w:lang w:eastAsia="lt-LT"/>
              </w:rPr>
              <w:t>Pavadinimas</w:t>
            </w:r>
          </w:p>
        </w:tc>
        <w:tc>
          <w:tcPr>
            <w:tcW w:w="1658" w:type="dxa"/>
            <w:shd w:val="clear" w:color="auto" w:fill="auto"/>
            <w:vAlign w:val="center"/>
            <w:hideMark/>
          </w:tcPr>
          <w:p w:rsidR="00751D22" w:rsidRPr="00C66E6C" w:rsidRDefault="00751D22" w:rsidP="007F1AD5">
            <w:pPr>
              <w:spacing w:after="0" w:line="240" w:lineRule="auto"/>
              <w:jc w:val="center"/>
              <w:rPr>
                <w:rFonts w:ascii="Times New Roman" w:eastAsia="Times New Roman" w:hAnsi="Times New Roman"/>
                <w:b/>
                <w:color w:val="000000"/>
                <w:lang w:eastAsia="lt-LT"/>
              </w:rPr>
            </w:pPr>
            <w:r w:rsidRPr="00C66E6C">
              <w:rPr>
                <w:rFonts w:ascii="Times New Roman" w:eastAsia="Times New Roman" w:hAnsi="Times New Roman"/>
                <w:b/>
                <w:color w:val="000000"/>
                <w:lang w:eastAsia="lt-LT"/>
              </w:rPr>
              <w:t>Pavadinimas paslaugų valdymo sistemoje</w:t>
            </w:r>
          </w:p>
        </w:tc>
        <w:tc>
          <w:tcPr>
            <w:tcW w:w="6040" w:type="dxa"/>
            <w:shd w:val="clear" w:color="auto" w:fill="auto"/>
            <w:vAlign w:val="center"/>
          </w:tcPr>
          <w:p w:rsidR="00751D22" w:rsidRPr="00C66E6C" w:rsidRDefault="00751D22" w:rsidP="007F1AD5">
            <w:pPr>
              <w:spacing w:after="0" w:line="240" w:lineRule="auto"/>
              <w:jc w:val="center"/>
              <w:rPr>
                <w:rFonts w:ascii="Times New Roman" w:eastAsia="Times New Roman" w:hAnsi="Times New Roman"/>
                <w:b/>
                <w:color w:val="000000"/>
                <w:lang w:eastAsia="lt-LT"/>
              </w:rPr>
            </w:pPr>
            <w:r w:rsidRPr="00C66E6C">
              <w:rPr>
                <w:rFonts w:ascii="Times New Roman" w:eastAsia="Times New Roman" w:hAnsi="Times New Roman"/>
                <w:b/>
                <w:color w:val="000000"/>
                <w:lang w:eastAsia="lt-LT"/>
              </w:rPr>
              <w:t>Aprašymo turinys</w:t>
            </w:r>
          </w:p>
        </w:tc>
      </w:tr>
      <w:tr w:rsidR="00751D22" w:rsidRPr="00C66E6C" w:rsidTr="00516402">
        <w:trPr>
          <w:trHeight w:val="316"/>
        </w:trPr>
        <w:tc>
          <w:tcPr>
            <w:tcW w:w="568" w:type="dxa"/>
            <w:shd w:val="clear" w:color="auto" w:fill="auto"/>
          </w:tcPr>
          <w:p w:rsidR="00751D22" w:rsidRPr="00C66E6C" w:rsidRDefault="00751D22"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shd w:val="clear" w:color="auto" w:fill="auto"/>
          </w:tcPr>
          <w:p w:rsidR="00751D22" w:rsidRPr="00C66E6C" w:rsidRDefault="00751D22" w:rsidP="007F1AD5">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kodas</w:t>
            </w:r>
          </w:p>
        </w:tc>
        <w:tc>
          <w:tcPr>
            <w:tcW w:w="1658" w:type="dxa"/>
            <w:shd w:val="clear" w:color="auto" w:fill="auto"/>
            <w:vAlign w:val="center"/>
            <w:hideMark/>
          </w:tcPr>
          <w:p w:rsidR="00751D22" w:rsidRPr="00C66E6C" w:rsidRDefault="00751D22" w:rsidP="00751D22">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ID</w:t>
            </w:r>
          </w:p>
        </w:tc>
        <w:tc>
          <w:tcPr>
            <w:tcW w:w="6040" w:type="dxa"/>
            <w:shd w:val="clear" w:color="auto" w:fill="auto"/>
          </w:tcPr>
          <w:p w:rsidR="00751D22" w:rsidRPr="00C66E6C" w:rsidRDefault="00751D22" w:rsidP="007F1AD5">
            <w:pPr>
              <w:spacing w:after="0" w:line="240" w:lineRule="auto"/>
              <w:jc w:val="both"/>
              <w:rPr>
                <w:rFonts w:ascii="Times New Roman" w:eastAsia="Times New Roman" w:hAnsi="Times New Roman"/>
                <w:color w:val="000000"/>
                <w:sz w:val="20"/>
                <w:szCs w:val="20"/>
                <w:lang w:eastAsia="lt-LT"/>
              </w:rPr>
            </w:pPr>
          </w:p>
        </w:tc>
      </w:tr>
      <w:tr w:rsidR="007F1AD5" w:rsidRPr="00C66E6C" w:rsidTr="00516402">
        <w:trPr>
          <w:trHeight w:val="316"/>
        </w:trPr>
        <w:tc>
          <w:tcPr>
            <w:tcW w:w="568" w:type="dxa"/>
            <w:shd w:val="clear" w:color="auto" w:fill="auto"/>
          </w:tcPr>
          <w:p w:rsidR="007F1AD5" w:rsidRPr="00C66E6C"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shd w:val="clear" w:color="auto" w:fill="auto"/>
          </w:tcPr>
          <w:p w:rsidR="007F1AD5" w:rsidRPr="00C66E6C" w:rsidRDefault="007F1AD5" w:rsidP="007F1AD5">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versija</w:t>
            </w:r>
          </w:p>
        </w:tc>
        <w:tc>
          <w:tcPr>
            <w:tcW w:w="1658" w:type="dxa"/>
            <w:shd w:val="clear" w:color="auto" w:fill="auto"/>
            <w:vAlign w:val="center"/>
            <w:hideMark/>
          </w:tcPr>
          <w:p w:rsidR="007F1AD5" w:rsidRPr="00C66E6C" w:rsidRDefault="007F1AD5" w:rsidP="00751D22">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Versija</w:t>
            </w:r>
          </w:p>
        </w:tc>
        <w:tc>
          <w:tcPr>
            <w:tcW w:w="6040" w:type="dxa"/>
            <w:shd w:val="clear" w:color="auto" w:fill="auto"/>
          </w:tcPr>
          <w:p w:rsidR="007F1AD5" w:rsidRPr="00C66E6C" w:rsidRDefault="00F15291" w:rsidP="007F1AD5">
            <w:pPr>
              <w:autoSpaceDE w:val="0"/>
              <w:autoSpaceDN w:val="0"/>
              <w:adjustRightInd w:val="0"/>
              <w:jc w:val="both"/>
              <w:rPr>
                <w:rFonts w:ascii="Times New Roman" w:hAnsi="Times New Roman"/>
                <w:iCs/>
                <w:sz w:val="20"/>
                <w:szCs w:val="20"/>
              </w:rPr>
            </w:pPr>
            <w:r w:rsidRPr="00C66E6C">
              <w:rPr>
                <w:rFonts w:ascii="Times New Roman" w:hAnsi="Times New Roman"/>
                <w:iCs/>
                <w:sz w:val="20"/>
                <w:szCs w:val="20"/>
              </w:rPr>
              <w:t>1 versija</w:t>
            </w:r>
          </w:p>
        </w:tc>
      </w:tr>
      <w:tr w:rsidR="007F1AD5" w:rsidRPr="00C66E6C" w:rsidTr="00516402">
        <w:trPr>
          <w:trHeight w:val="316"/>
        </w:trPr>
        <w:tc>
          <w:tcPr>
            <w:tcW w:w="568" w:type="dxa"/>
            <w:vMerge w:val="restart"/>
            <w:shd w:val="clear" w:color="auto" w:fill="auto"/>
          </w:tcPr>
          <w:p w:rsidR="007F1AD5" w:rsidRPr="00C66E6C"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val="restart"/>
            <w:shd w:val="clear" w:color="auto" w:fill="auto"/>
          </w:tcPr>
          <w:p w:rsidR="007F1AD5" w:rsidRPr="00C66E6C" w:rsidRDefault="007F1AD5" w:rsidP="007F1AD5">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pavadinimas</w:t>
            </w:r>
          </w:p>
        </w:tc>
        <w:tc>
          <w:tcPr>
            <w:tcW w:w="1658" w:type="dxa"/>
            <w:shd w:val="clear" w:color="auto" w:fill="auto"/>
            <w:vAlign w:val="center"/>
            <w:hideMark/>
          </w:tcPr>
          <w:p w:rsidR="007F1AD5" w:rsidRPr="00C66E6C" w:rsidRDefault="007F1AD5" w:rsidP="00751D22">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pavadinimas</w:t>
            </w:r>
          </w:p>
        </w:tc>
        <w:tc>
          <w:tcPr>
            <w:tcW w:w="6040" w:type="dxa"/>
            <w:shd w:val="clear" w:color="auto" w:fill="auto"/>
          </w:tcPr>
          <w:p w:rsidR="007F1AD5" w:rsidRPr="00C66E6C" w:rsidRDefault="002B0A08" w:rsidP="007F1AD5">
            <w:pPr>
              <w:pStyle w:val="Antrat3"/>
              <w:rPr>
                <w:b w:val="0"/>
                <w:sz w:val="20"/>
                <w:szCs w:val="20"/>
              </w:rPr>
            </w:pPr>
            <w:r w:rsidRPr="00C66E6C">
              <w:rPr>
                <w:b w:val="0"/>
                <w:sz w:val="20"/>
                <w:szCs w:val="20"/>
              </w:rPr>
              <w:t>Būsto nuomos mokesči</w:t>
            </w:r>
            <w:r w:rsidR="009C390A">
              <w:rPr>
                <w:b w:val="0"/>
                <w:sz w:val="20"/>
                <w:szCs w:val="20"/>
              </w:rPr>
              <w:t>o</w:t>
            </w:r>
            <w:r w:rsidRPr="00C66E6C">
              <w:rPr>
                <w:b w:val="0"/>
                <w:sz w:val="20"/>
                <w:szCs w:val="20"/>
              </w:rPr>
              <w:t xml:space="preserve"> dalies kompensacijos skyrimas</w:t>
            </w:r>
          </w:p>
        </w:tc>
      </w:tr>
      <w:tr w:rsidR="007F1AD5" w:rsidRPr="00C66E6C" w:rsidTr="00516402">
        <w:trPr>
          <w:trHeight w:val="346"/>
        </w:trPr>
        <w:tc>
          <w:tcPr>
            <w:tcW w:w="568" w:type="dxa"/>
            <w:vMerge/>
            <w:shd w:val="clear" w:color="auto" w:fill="auto"/>
          </w:tcPr>
          <w:p w:rsidR="007F1AD5" w:rsidRPr="00C66E6C" w:rsidRDefault="007F1AD5" w:rsidP="007F1AD5">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7F1AD5" w:rsidRPr="00C66E6C" w:rsidRDefault="007F1AD5" w:rsidP="007F1AD5">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7F1AD5" w:rsidRPr="00C66E6C" w:rsidRDefault="007F1AD5" w:rsidP="00751D22">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Trumpas paslaugos pavadinimas</w:t>
            </w:r>
          </w:p>
        </w:tc>
        <w:tc>
          <w:tcPr>
            <w:tcW w:w="6040" w:type="dxa"/>
            <w:shd w:val="clear" w:color="auto" w:fill="auto"/>
          </w:tcPr>
          <w:p w:rsidR="007F1AD5" w:rsidRPr="00C66E6C" w:rsidRDefault="002B0A08" w:rsidP="001C3401">
            <w:pPr>
              <w:jc w:val="both"/>
              <w:rPr>
                <w:rFonts w:ascii="Times New Roman" w:hAnsi="Times New Roman"/>
                <w:iCs/>
                <w:sz w:val="20"/>
                <w:szCs w:val="20"/>
              </w:rPr>
            </w:pPr>
            <w:r w:rsidRPr="00C66E6C">
              <w:rPr>
                <w:rFonts w:ascii="Times New Roman" w:hAnsi="Times New Roman"/>
                <w:iCs/>
                <w:sz w:val="20"/>
                <w:szCs w:val="20"/>
              </w:rPr>
              <w:t>Būsto nuomos mokesči</w:t>
            </w:r>
            <w:r w:rsidR="009C390A">
              <w:rPr>
                <w:rFonts w:ascii="Times New Roman" w:hAnsi="Times New Roman"/>
                <w:iCs/>
                <w:sz w:val="20"/>
                <w:szCs w:val="20"/>
              </w:rPr>
              <w:t>o</w:t>
            </w:r>
            <w:r w:rsidRPr="00C66E6C">
              <w:rPr>
                <w:rFonts w:ascii="Times New Roman" w:hAnsi="Times New Roman"/>
                <w:iCs/>
                <w:sz w:val="20"/>
                <w:szCs w:val="20"/>
              </w:rPr>
              <w:t xml:space="preserve"> dalies kompensacija</w:t>
            </w:r>
            <w:bookmarkStart w:id="0" w:name="_GoBack"/>
            <w:bookmarkEnd w:id="0"/>
          </w:p>
        </w:tc>
      </w:tr>
      <w:tr w:rsidR="005303A6" w:rsidRPr="00C66E6C" w:rsidTr="00516402">
        <w:trPr>
          <w:trHeight w:val="316"/>
        </w:trPr>
        <w:tc>
          <w:tcPr>
            <w:tcW w:w="568" w:type="dxa"/>
            <w:vMerge w:val="restart"/>
            <w:shd w:val="clear" w:color="auto" w:fill="auto"/>
          </w:tcPr>
          <w:p w:rsidR="005303A6" w:rsidRPr="00C66E6C" w:rsidRDefault="00516402" w:rsidP="00516402">
            <w:pPr>
              <w:spacing w:after="0" w:line="240" w:lineRule="auto"/>
              <w:jc w:val="center"/>
              <w:rPr>
                <w:rFonts w:ascii="Times New Roman" w:eastAsia="Times New Roman" w:hAnsi="Times New Roman"/>
                <w:color w:val="000000"/>
                <w:lang w:eastAsia="lt-LT"/>
              </w:rPr>
            </w:pPr>
            <w:r>
              <w:rPr>
                <w:rFonts w:ascii="Times New Roman" w:eastAsia="Times New Roman" w:hAnsi="Times New Roman"/>
                <w:color w:val="000000"/>
                <w:lang w:eastAsia="lt-LT"/>
              </w:rPr>
              <w:t>4.</w:t>
            </w:r>
          </w:p>
        </w:tc>
        <w:tc>
          <w:tcPr>
            <w:tcW w:w="1658" w:type="dxa"/>
            <w:vMerge w:val="restart"/>
            <w:shd w:val="clear" w:color="auto" w:fill="auto"/>
          </w:tcPr>
          <w:p w:rsidR="005303A6" w:rsidRPr="00516402" w:rsidRDefault="00516402" w:rsidP="005303A6">
            <w:pPr>
              <w:pStyle w:val="BodyText2"/>
              <w:tabs>
                <w:tab w:val="left" w:pos="1701"/>
                <w:tab w:val="left" w:pos="1843"/>
              </w:tabs>
              <w:spacing w:line="240" w:lineRule="auto"/>
              <w:ind w:firstLine="0"/>
              <w:rPr>
                <w:sz w:val="22"/>
                <w:szCs w:val="22"/>
              </w:rPr>
            </w:pPr>
            <w:r w:rsidRPr="00516402">
              <w:rPr>
                <w:sz w:val="22"/>
                <w:szCs w:val="22"/>
              </w:rPr>
              <w:t>Administracinės paslaugos apibūdinimas</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aprašymas</w:t>
            </w:r>
          </w:p>
        </w:tc>
        <w:tc>
          <w:tcPr>
            <w:tcW w:w="6040" w:type="dxa"/>
            <w:shd w:val="clear" w:color="auto" w:fill="auto"/>
          </w:tcPr>
          <w:p w:rsidR="009F33CC" w:rsidRDefault="009F33CC" w:rsidP="005303A6">
            <w:pPr>
              <w:spacing w:after="0" w:line="240" w:lineRule="auto"/>
              <w:jc w:val="both"/>
              <w:rPr>
                <w:rFonts w:ascii="Times New Roman" w:hAnsi="Times New Roman"/>
                <w:color w:val="000000"/>
                <w:sz w:val="20"/>
                <w:szCs w:val="20"/>
              </w:rPr>
            </w:pPr>
            <w:r w:rsidRPr="009F33CC">
              <w:rPr>
                <w:rFonts w:ascii="Times New Roman" w:hAnsi="Times New Roman"/>
                <w:color w:val="000000"/>
                <w:sz w:val="20"/>
                <w:szCs w:val="20"/>
              </w:rPr>
              <w:t xml:space="preserve">Teisę į būsto nuomos mokesčio dalies kompensaciją turi asmenys ir šeimos, kurie atitinka </w:t>
            </w:r>
            <w:r w:rsidRPr="002E701C">
              <w:rPr>
                <w:rFonts w:ascii="Times New Roman" w:hAnsi="Times New Roman"/>
                <w:color w:val="000000"/>
                <w:sz w:val="20"/>
                <w:szCs w:val="20"/>
              </w:rPr>
              <w:t xml:space="preserve">Paramos būstui įsigyti ar išsinuomoti </w:t>
            </w:r>
            <w:r>
              <w:rPr>
                <w:rFonts w:ascii="Times New Roman" w:hAnsi="Times New Roman"/>
                <w:color w:val="000000"/>
                <w:sz w:val="20"/>
                <w:szCs w:val="20"/>
              </w:rPr>
              <w:t>10</w:t>
            </w:r>
            <w:r w:rsidRPr="002E701C">
              <w:rPr>
                <w:rFonts w:ascii="Times New Roman" w:hAnsi="Times New Roman"/>
                <w:color w:val="000000"/>
                <w:sz w:val="20"/>
                <w:szCs w:val="20"/>
              </w:rPr>
              <w:t xml:space="preserve"> straipsnio reikalavimus:</w:t>
            </w:r>
          </w:p>
          <w:p w:rsidR="009F33CC" w:rsidRDefault="009F33CC" w:rsidP="005303A6">
            <w:pPr>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r w:rsidRPr="009F33CC">
              <w:rPr>
                <w:rFonts w:ascii="Times New Roman" w:hAnsi="Times New Roman"/>
                <w:color w:val="000000"/>
                <w:sz w:val="20"/>
                <w:szCs w:val="20"/>
              </w:rPr>
              <w:t xml:space="preserve"> </w:t>
            </w:r>
            <w:r>
              <w:rPr>
                <w:rFonts w:ascii="Times New Roman" w:hAnsi="Times New Roman"/>
                <w:color w:val="000000"/>
                <w:sz w:val="20"/>
                <w:szCs w:val="20"/>
              </w:rPr>
              <w:t>g</w:t>
            </w:r>
            <w:r w:rsidRPr="009F33CC">
              <w:rPr>
                <w:rFonts w:ascii="Times New Roman" w:hAnsi="Times New Roman"/>
                <w:color w:val="000000"/>
                <w:sz w:val="20"/>
                <w:szCs w:val="20"/>
              </w:rPr>
              <w:t xml:space="preserve">yventojų turto deklaravimo įstatyme nustatyta tvarka deklaravo turtą ir gautas pajamas; deklaruojamo turto vertė ir gautos pajamos, kurios, vadovaujantis Piniginės socialinės paramos nepasiturintiems gyventojams įstatymo 17 straipsniu, įskaitomos į asmens ar šeimos gaunamas pajamas, neviršija Įstatymo 11 straipsnio 2 dalyje nustatytų pajamų ir turto dydžių (asmens be šeimos  grynosios metinės pajamos 7 564 Eur ir turtas 11 346 Eur, dviejų ar trijų asmenų šeimos grynosios metinės pajamos 14 884 Eur ir turtas 20 496 Eur, keturių ar daugiau asmenų šeimos vienam asmeniui neturi viršyti 4 270 Eur ir turtas 9 150 Eur); </w:t>
            </w:r>
          </w:p>
          <w:p w:rsidR="009F33CC" w:rsidRDefault="009F33CC" w:rsidP="005303A6">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2. </w:t>
            </w:r>
            <w:r w:rsidRPr="009F33CC">
              <w:rPr>
                <w:rFonts w:ascii="Times New Roman" w:hAnsi="Times New Roman"/>
                <w:color w:val="000000"/>
                <w:sz w:val="20"/>
                <w:szCs w:val="20"/>
              </w:rPr>
              <w:t xml:space="preserve">neturi Lietuvos Respublikos teritorijoje nuosavybės teise būsto arba nuosavybės teise turimas būstas, Nekilnojamojo turto kadastro duomenimis, yra fiziškai nusidėvėjęs daugiau kaip 60 procentų, arba nuosavybės teise turimo būsto naudingasis plotas, tenkantis vienam asmeniui ar šeimos nariui, yra mažesnis kaip 10 kvadratinių metrų arba mažesnis kaip 14 kvadratinių metrų, jeigu šeimoje yra neįgalusis arba asmuo, sergantis sunkia lėtinės ligos, įrašytos į Vyriausybės ar jos įgaliotos institucijos patvirtintą sąrašą, forma; </w:t>
            </w:r>
          </w:p>
          <w:p w:rsidR="009F33CC" w:rsidRDefault="009F33CC" w:rsidP="005303A6">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3. </w:t>
            </w:r>
            <w:r w:rsidRPr="009F33CC">
              <w:rPr>
                <w:rFonts w:ascii="Times New Roman" w:hAnsi="Times New Roman"/>
                <w:color w:val="000000"/>
                <w:sz w:val="20"/>
                <w:szCs w:val="20"/>
              </w:rPr>
              <w:t>šio Įstatymo 17 straipsnio 1 dalyje nustatyta tvarka išsinuomojo fiziniams ar juridiniams asmenims (išskyrus savivaldybes) priklausantį tinkamą būstą.</w:t>
            </w:r>
          </w:p>
          <w:p w:rsidR="009F33CC" w:rsidRDefault="009F33CC" w:rsidP="005303A6">
            <w:pPr>
              <w:spacing w:after="0" w:line="240" w:lineRule="auto"/>
              <w:jc w:val="both"/>
              <w:rPr>
                <w:rFonts w:ascii="Times New Roman" w:hAnsi="Times New Roman"/>
                <w:color w:val="000000"/>
                <w:sz w:val="20"/>
                <w:szCs w:val="20"/>
              </w:rPr>
            </w:pPr>
            <w:r w:rsidRPr="009F33CC">
              <w:rPr>
                <w:rFonts w:ascii="Times New Roman" w:hAnsi="Times New Roman"/>
                <w:color w:val="000000"/>
                <w:sz w:val="20"/>
                <w:szCs w:val="20"/>
              </w:rPr>
              <w:t>Būsto nuomos mokesčio dalies kompensacija mokama už laikotarpį nuo būsto nuomos sutarties sudarymo dienos, jeigu savivaldybės administracija priėmė sprendimą mokėti būsto nuomos mokesčio dalies kompensaciją, bet ne anksčiau kaip nuo asmens ar šeimos kreipimosi dėl būsto nuomos mokesčio dalies kompensacijos.</w:t>
            </w:r>
          </w:p>
          <w:p w:rsidR="005303A6" w:rsidRPr="00C66E6C" w:rsidRDefault="005303A6" w:rsidP="00157FD0">
            <w:pPr>
              <w:spacing w:after="0" w:line="240" w:lineRule="auto"/>
              <w:jc w:val="both"/>
              <w:rPr>
                <w:rFonts w:ascii="Times New Roman" w:hAnsi="Times New Roman"/>
                <w:sz w:val="20"/>
                <w:szCs w:val="20"/>
              </w:rPr>
            </w:pPr>
            <w:r w:rsidRPr="00C66E6C">
              <w:rPr>
                <w:rFonts w:ascii="Times New Roman" w:hAnsi="Times New Roman"/>
                <w:sz w:val="20"/>
                <w:szCs w:val="20"/>
              </w:rPr>
              <w:t>Būsto nuomos mokesči</w:t>
            </w:r>
            <w:r w:rsidR="00946434">
              <w:rPr>
                <w:rFonts w:ascii="Times New Roman" w:hAnsi="Times New Roman"/>
                <w:sz w:val="20"/>
                <w:szCs w:val="20"/>
              </w:rPr>
              <w:t>o</w:t>
            </w:r>
            <w:r w:rsidRPr="00C66E6C">
              <w:rPr>
                <w:rFonts w:ascii="Times New Roman" w:hAnsi="Times New Roman"/>
                <w:sz w:val="20"/>
                <w:szCs w:val="20"/>
              </w:rPr>
              <w:t xml:space="preserve"> dalies kompensacijos dydis </w:t>
            </w:r>
            <w:r w:rsidR="00946434">
              <w:rPr>
                <w:rFonts w:ascii="Times New Roman" w:hAnsi="Times New Roman"/>
                <w:sz w:val="20"/>
                <w:szCs w:val="20"/>
              </w:rPr>
              <w:t>sudaro</w:t>
            </w:r>
            <w:r w:rsidRPr="00C66E6C">
              <w:rPr>
                <w:rFonts w:ascii="Times New Roman" w:hAnsi="Times New Roman"/>
                <w:sz w:val="20"/>
                <w:szCs w:val="20"/>
              </w:rPr>
              <w:t xml:space="preserve"> </w:t>
            </w:r>
            <w:r w:rsidR="00946434">
              <w:rPr>
                <w:rFonts w:ascii="Times New Roman" w:hAnsi="Times New Roman"/>
                <w:sz w:val="20"/>
                <w:szCs w:val="20"/>
              </w:rPr>
              <w:t>79,87</w:t>
            </w:r>
            <w:r w:rsidRPr="00C66E6C">
              <w:rPr>
                <w:rFonts w:ascii="Times New Roman" w:hAnsi="Times New Roman"/>
                <w:sz w:val="20"/>
                <w:szCs w:val="20"/>
              </w:rPr>
              <w:t xml:space="preserve"> Eur per mėnesį vienam asmeniui, tačiau negali viršyti nuomos mokesčio</w:t>
            </w:r>
            <w:r w:rsidR="00157FD0">
              <w:rPr>
                <w:rFonts w:ascii="Times New Roman" w:hAnsi="Times New Roman"/>
                <w:sz w:val="20"/>
                <w:szCs w:val="20"/>
              </w:rPr>
              <w:t xml:space="preserve"> dydžio</w:t>
            </w:r>
            <w:r w:rsidRPr="00C66E6C">
              <w:rPr>
                <w:rFonts w:ascii="Times New Roman" w:hAnsi="Times New Roman"/>
                <w:sz w:val="20"/>
                <w:szCs w:val="20"/>
              </w:rPr>
              <w:t>.</w:t>
            </w:r>
          </w:p>
        </w:tc>
      </w:tr>
      <w:tr w:rsidR="005303A6" w:rsidRPr="00C66E6C" w:rsidTr="00516402">
        <w:trPr>
          <w:trHeight w:val="316"/>
        </w:trPr>
        <w:tc>
          <w:tcPr>
            <w:tcW w:w="568" w:type="dxa"/>
            <w:vMerge/>
            <w:shd w:val="clear" w:color="auto" w:fill="auto"/>
            <w:vAlign w:val="center"/>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Aprašymas registratoriui</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sz w:val="20"/>
                <w:szCs w:val="20"/>
                <w:lang w:eastAsia="lt-LT"/>
              </w:rPr>
            </w:pPr>
            <w:r w:rsidRPr="00C66E6C">
              <w:rPr>
                <w:rFonts w:ascii="Times New Roman" w:eastAsia="Times New Roman" w:hAnsi="Times New Roman"/>
                <w:sz w:val="20"/>
                <w:szCs w:val="20"/>
                <w:lang w:eastAsia="lt-LT"/>
              </w:rPr>
              <w:t>1. Išsiaiškinti kliento pageidavimus.</w:t>
            </w:r>
          </w:p>
          <w:p w:rsidR="005303A6" w:rsidRPr="00C66E6C" w:rsidRDefault="005303A6" w:rsidP="005303A6">
            <w:pPr>
              <w:spacing w:after="0" w:line="240" w:lineRule="auto"/>
              <w:jc w:val="both"/>
              <w:rPr>
                <w:rFonts w:ascii="Times New Roman" w:eastAsia="Times New Roman" w:hAnsi="Times New Roman"/>
                <w:sz w:val="20"/>
                <w:szCs w:val="20"/>
                <w:lang w:eastAsia="lt-LT"/>
              </w:rPr>
            </w:pPr>
            <w:r w:rsidRPr="00C66E6C">
              <w:rPr>
                <w:rFonts w:ascii="Times New Roman" w:eastAsia="Times New Roman" w:hAnsi="Times New Roman"/>
                <w:sz w:val="20"/>
                <w:szCs w:val="20"/>
                <w:lang w:eastAsia="lt-LT"/>
              </w:rPr>
              <w:t>2. Pateikti prašymą;</w:t>
            </w:r>
          </w:p>
          <w:p w:rsidR="005303A6" w:rsidRPr="00C66E6C" w:rsidRDefault="005303A6" w:rsidP="005303A6">
            <w:pPr>
              <w:spacing w:after="0" w:line="240" w:lineRule="auto"/>
              <w:jc w:val="both"/>
              <w:rPr>
                <w:rFonts w:ascii="Times New Roman" w:eastAsia="Times New Roman" w:hAnsi="Times New Roman"/>
                <w:sz w:val="20"/>
                <w:szCs w:val="20"/>
                <w:lang w:eastAsia="lt-LT"/>
              </w:rPr>
            </w:pPr>
            <w:r w:rsidRPr="00C66E6C">
              <w:rPr>
                <w:rFonts w:ascii="Times New Roman" w:eastAsia="Times New Roman" w:hAnsi="Times New Roman"/>
                <w:sz w:val="20"/>
                <w:szCs w:val="20"/>
                <w:lang w:eastAsia="lt-LT"/>
              </w:rPr>
              <w:lastRenderedPageBreak/>
              <w:t>3. Patikrinti ar teisingai užpildytas prašymas (atkreipti dėmesį, kad būtų asmens kodas, telefono numeris, kad prašymas būtų pasirašytas, jei pateiktas įgalioto asmens, kad būtų pateiktas raštiškas įgaliojimas).</w:t>
            </w:r>
          </w:p>
          <w:p w:rsidR="005303A6" w:rsidRPr="00C66E6C" w:rsidRDefault="005303A6" w:rsidP="005303A6">
            <w:pPr>
              <w:spacing w:after="0" w:line="240" w:lineRule="auto"/>
              <w:jc w:val="both"/>
              <w:rPr>
                <w:rFonts w:ascii="Times New Roman" w:eastAsia="Times New Roman" w:hAnsi="Times New Roman"/>
                <w:sz w:val="20"/>
                <w:szCs w:val="20"/>
                <w:lang w:eastAsia="lt-LT"/>
              </w:rPr>
            </w:pPr>
            <w:r w:rsidRPr="00C66E6C">
              <w:rPr>
                <w:rFonts w:ascii="Times New Roman" w:eastAsia="Times New Roman" w:hAnsi="Times New Roman"/>
                <w:sz w:val="20"/>
                <w:szCs w:val="20"/>
                <w:lang w:eastAsia="lt-LT"/>
              </w:rPr>
              <w:t>4. Patikrinti ar pateikiami dokumentai teisingai nurodyti prašyme.</w:t>
            </w:r>
          </w:p>
          <w:p w:rsidR="005303A6" w:rsidRPr="00C66E6C" w:rsidRDefault="005303A6" w:rsidP="005303A6">
            <w:pPr>
              <w:spacing w:after="0" w:line="240" w:lineRule="auto"/>
              <w:jc w:val="both"/>
              <w:rPr>
                <w:rFonts w:ascii="Times New Roman" w:eastAsia="Times New Roman" w:hAnsi="Times New Roman"/>
                <w:sz w:val="20"/>
                <w:szCs w:val="20"/>
                <w:lang w:eastAsia="lt-LT"/>
              </w:rPr>
            </w:pPr>
            <w:r w:rsidRPr="00C66E6C">
              <w:rPr>
                <w:rFonts w:ascii="Times New Roman" w:eastAsia="Times New Roman" w:hAnsi="Times New Roman"/>
                <w:sz w:val="20"/>
                <w:szCs w:val="20"/>
                <w:lang w:eastAsia="lt-LT"/>
              </w:rPr>
              <w:t>5. Jei pateikiami ne visi nustatyti dokumentai, pareiškėjas privalo juos pateikti papildomai.</w:t>
            </w:r>
          </w:p>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sz w:val="20"/>
                <w:szCs w:val="20"/>
                <w:lang w:eastAsia="lt-LT"/>
              </w:rPr>
              <w:t>6. Iškilus neaiškumams - pasiūlyti klientui išsiaiškinti su atsaking</w:t>
            </w:r>
            <w:r w:rsidR="00946434">
              <w:rPr>
                <w:rFonts w:ascii="Times New Roman" w:eastAsia="Times New Roman" w:hAnsi="Times New Roman"/>
                <w:sz w:val="20"/>
                <w:szCs w:val="20"/>
                <w:lang w:eastAsia="lt-LT"/>
              </w:rPr>
              <w:t>u</w:t>
            </w:r>
            <w:r w:rsidRPr="00C66E6C">
              <w:rPr>
                <w:rFonts w:ascii="Times New Roman" w:eastAsia="Times New Roman" w:hAnsi="Times New Roman"/>
                <w:sz w:val="20"/>
                <w:szCs w:val="20"/>
                <w:lang w:eastAsia="lt-LT"/>
              </w:rPr>
              <w:t xml:space="preserve"> darbuotoj</w:t>
            </w:r>
            <w:r w:rsidR="00946434">
              <w:rPr>
                <w:rFonts w:ascii="Times New Roman" w:eastAsia="Times New Roman" w:hAnsi="Times New Roman"/>
                <w:sz w:val="20"/>
                <w:szCs w:val="20"/>
                <w:lang w:eastAsia="lt-LT"/>
              </w:rPr>
              <w:t>u</w:t>
            </w:r>
            <w:r w:rsidRPr="00C66E6C">
              <w:rPr>
                <w:rFonts w:ascii="Times New Roman" w:eastAsia="Times New Roman" w:hAnsi="Times New Roman"/>
                <w:sz w:val="20"/>
                <w:szCs w:val="20"/>
                <w:lang w:eastAsia="lt-LT"/>
              </w:rPr>
              <w:t xml:space="preserve"> SĮ „Vilniaus miesto būstas“ Teisės ir skolų administravimo skyriaus specialist</w:t>
            </w:r>
            <w:r w:rsidR="00946434">
              <w:rPr>
                <w:rFonts w:ascii="Times New Roman" w:eastAsia="Times New Roman" w:hAnsi="Times New Roman"/>
                <w:sz w:val="20"/>
                <w:szCs w:val="20"/>
                <w:lang w:eastAsia="lt-LT"/>
              </w:rPr>
              <w:t>u</w:t>
            </w:r>
            <w:r w:rsidRPr="00C66E6C">
              <w:rPr>
                <w:rFonts w:ascii="Times New Roman" w:eastAsia="Times New Roman" w:hAnsi="Times New Roman"/>
                <w:sz w:val="20"/>
                <w:szCs w:val="20"/>
                <w:lang w:eastAsia="lt-LT"/>
              </w:rPr>
              <w:t xml:space="preserve"> </w:t>
            </w:r>
            <w:r w:rsidR="00946434">
              <w:rPr>
                <w:rFonts w:ascii="Times New Roman" w:eastAsia="Times New Roman" w:hAnsi="Times New Roman"/>
                <w:sz w:val="20"/>
                <w:szCs w:val="20"/>
                <w:lang w:eastAsia="lt-LT"/>
              </w:rPr>
              <w:t xml:space="preserve">Edvinu </w:t>
            </w:r>
            <w:proofErr w:type="spellStart"/>
            <w:r w:rsidR="00946434">
              <w:rPr>
                <w:rFonts w:ascii="Times New Roman" w:eastAsia="Times New Roman" w:hAnsi="Times New Roman"/>
                <w:sz w:val="20"/>
                <w:szCs w:val="20"/>
                <w:lang w:eastAsia="lt-LT"/>
              </w:rPr>
              <w:t>Bogdiun</w:t>
            </w:r>
            <w:proofErr w:type="spellEnd"/>
            <w:r w:rsidRPr="00C66E6C">
              <w:rPr>
                <w:rFonts w:ascii="Times New Roman" w:eastAsia="Times New Roman" w:hAnsi="Times New Roman"/>
                <w:sz w:val="20"/>
                <w:szCs w:val="20"/>
                <w:lang w:eastAsia="lt-LT"/>
              </w:rPr>
              <w:t xml:space="preserve">, tel. Nr. (8 5) </w:t>
            </w:r>
            <w:r w:rsidR="00946434">
              <w:rPr>
                <w:rFonts w:ascii="Times New Roman" w:eastAsia="Times New Roman" w:hAnsi="Times New Roman"/>
                <w:sz w:val="20"/>
                <w:szCs w:val="20"/>
                <w:lang w:eastAsia="lt-LT"/>
              </w:rPr>
              <w:t>2648 005</w:t>
            </w:r>
            <w:r w:rsidRPr="00C66E6C">
              <w:rPr>
                <w:rFonts w:ascii="Times New Roman" w:eastAsia="Times New Roman" w:hAnsi="Times New Roman"/>
                <w:sz w:val="20"/>
                <w:szCs w:val="20"/>
                <w:lang w:eastAsia="lt-LT"/>
              </w:rPr>
              <w:t>.</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Aprašymas vykdytojui</w:t>
            </w:r>
          </w:p>
        </w:tc>
        <w:tc>
          <w:tcPr>
            <w:tcW w:w="6040" w:type="dxa"/>
            <w:shd w:val="clear" w:color="auto" w:fill="auto"/>
          </w:tcPr>
          <w:p w:rsidR="00132244" w:rsidRDefault="00132244" w:rsidP="00132244">
            <w:pPr>
              <w:tabs>
                <w:tab w:val="left" w:pos="675"/>
              </w:tabs>
              <w:spacing w:after="0" w:line="240" w:lineRule="auto"/>
              <w:jc w:val="both"/>
              <w:rPr>
                <w:rFonts w:ascii="Times New Roman" w:hAnsi="Times New Roman"/>
                <w:iCs/>
                <w:sz w:val="20"/>
                <w:szCs w:val="20"/>
              </w:rPr>
            </w:pPr>
            <w:r>
              <w:rPr>
                <w:rFonts w:ascii="Times New Roman" w:hAnsi="Times New Roman"/>
                <w:iCs/>
                <w:sz w:val="20"/>
                <w:szCs w:val="20"/>
              </w:rPr>
              <w:t xml:space="preserve">Konsultacijų apie </w:t>
            </w:r>
            <w:r w:rsidRPr="00132244">
              <w:rPr>
                <w:rFonts w:ascii="Times New Roman" w:hAnsi="Times New Roman"/>
                <w:sz w:val="20"/>
                <w:szCs w:val="20"/>
              </w:rPr>
              <w:t xml:space="preserve">Būsto </w:t>
            </w:r>
            <w:r w:rsidR="005B5333">
              <w:rPr>
                <w:rFonts w:ascii="Times New Roman" w:hAnsi="Times New Roman"/>
                <w:sz w:val="20"/>
                <w:szCs w:val="20"/>
              </w:rPr>
              <w:t xml:space="preserve">nuomos </w:t>
            </w:r>
            <w:r w:rsidRPr="00132244">
              <w:rPr>
                <w:rFonts w:ascii="Times New Roman" w:hAnsi="Times New Roman"/>
                <w:sz w:val="20"/>
                <w:szCs w:val="20"/>
              </w:rPr>
              <w:t>mokesč</w:t>
            </w:r>
            <w:r>
              <w:rPr>
                <w:rFonts w:ascii="Times New Roman" w:hAnsi="Times New Roman"/>
                <w:sz w:val="20"/>
                <w:szCs w:val="20"/>
              </w:rPr>
              <w:t>i</w:t>
            </w:r>
            <w:r w:rsidR="00946434">
              <w:rPr>
                <w:rFonts w:ascii="Times New Roman" w:hAnsi="Times New Roman"/>
                <w:sz w:val="20"/>
                <w:szCs w:val="20"/>
              </w:rPr>
              <w:t>o</w:t>
            </w:r>
            <w:r>
              <w:rPr>
                <w:rFonts w:ascii="Times New Roman" w:hAnsi="Times New Roman"/>
                <w:sz w:val="20"/>
                <w:szCs w:val="20"/>
              </w:rPr>
              <w:t xml:space="preserve"> dalies kompensacijos skyrimą</w:t>
            </w:r>
            <w:r>
              <w:rPr>
                <w:rFonts w:ascii="Times New Roman" w:hAnsi="Times New Roman"/>
                <w:iCs/>
                <w:sz w:val="20"/>
                <w:szCs w:val="20"/>
              </w:rPr>
              <w:t xml:space="preserve"> suteikimas.</w:t>
            </w:r>
          </w:p>
          <w:p w:rsidR="00132244" w:rsidRDefault="00132244" w:rsidP="00132244">
            <w:pPr>
              <w:tabs>
                <w:tab w:val="left" w:pos="675"/>
              </w:tabs>
              <w:spacing w:after="0" w:line="240" w:lineRule="auto"/>
              <w:jc w:val="both"/>
              <w:rPr>
                <w:rFonts w:ascii="Times New Roman" w:hAnsi="Times New Roman"/>
                <w:iCs/>
                <w:sz w:val="20"/>
                <w:szCs w:val="20"/>
              </w:rPr>
            </w:pPr>
            <w:r w:rsidRPr="00650F0C">
              <w:rPr>
                <w:rFonts w:ascii="Times New Roman" w:hAnsi="Times New Roman"/>
                <w:iCs/>
                <w:sz w:val="20"/>
                <w:szCs w:val="20"/>
              </w:rPr>
              <w:t>SĮ „Vilniaus miesto būstas“ Teisės ir skolų administravimo skyrius nagrinėja prašymą ir dokumentus</w:t>
            </w:r>
            <w:r>
              <w:rPr>
                <w:rFonts w:ascii="Times New Roman" w:hAnsi="Times New Roman"/>
                <w:iCs/>
                <w:sz w:val="20"/>
                <w:szCs w:val="20"/>
              </w:rPr>
              <w:t>;</w:t>
            </w:r>
          </w:p>
          <w:p w:rsidR="00132244" w:rsidRDefault="00132244" w:rsidP="00132244">
            <w:pPr>
              <w:tabs>
                <w:tab w:val="left" w:pos="675"/>
              </w:tabs>
              <w:spacing w:after="0" w:line="240" w:lineRule="auto"/>
              <w:ind w:left="34" w:hanging="34"/>
              <w:jc w:val="both"/>
              <w:rPr>
                <w:rFonts w:ascii="Times New Roman" w:hAnsi="Times New Roman"/>
                <w:iCs/>
                <w:sz w:val="20"/>
                <w:szCs w:val="20"/>
              </w:rPr>
            </w:pPr>
            <w:r>
              <w:rPr>
                <w:rFonts w:ascii="Times New Roman" w:hAnsi="Times New Roman"/>
                <w:iCs/>
                <w:sz w:val="20"/>
                <w:szCs w:val="20"/>
              </w:rPr>
              <w:t>Pareiškėjo prašymas registruojamas</w:t>
            </w:r>
            <w:r w:rsidRPr="00650F0C">
              <w:rPr>
                <w:rFonts w:ascii="Times New Roman" w:hAnsi="Times New Roman"/>
                <w:iCs/>
                <w:sz w:val="20"/>
                <w:szCs w:val="20"/>
              </w:rPr>
              <w:t xml:space="preserve"> Social</w:t>
            </w:r>
            <w:r>
              <w:rPr>
                <w:rFonts w:ascii="Times New Roman" w:hAnsi="Times New Roman"/>
                <w:iCs/>
                <w:sz w:val="20"/>
                <w:szCs w:val="20"/>
              </w:rPr>
              <w:t>inės paramos šeimai informacinėje</w:t>
            </w:r>
            <w:r w:rsidRPr="00650F0C">
              <w:rPr>
                <w:rFonts w:ascii="Times New Roman" w:hAnsi="Times New Roman"/>
                <w:iCs/>
                <w:sz w:val="20"/>
                <w:szCs w:val="20"/>
              </w:rPr>
              <w:t xml:space="preserve"> </w:t>
            </w:r>
            <w:r>
              <w:rPr>
                <w:rFonts w:ascii="Times New Roman" w:hAnsi="Times New Roman"/>
                <w:iCs/>
                <w:sz w:val="20"/>
                <w:szCs w:val="20"/>
              </w:rPr>
              <w:t xml:space="preserve">sistemoje (SPIS); </w:t>
            </w:r>
          </w:p>
          <w:p w:rsidR="00C66E6C" w:rsidRDefault="00132244" w:rsidP="005303A6">
            <w:pPr>
              <w:tabs>
                <w:tab w:val="left" w:pos="675"/>
              </w:tabs>
              <w:spacing w:after="0" w:line="240" w:lineRule="auto"/>
              <w:jc w:val="both"/>
              <w:rPr>
                <w:rFonts w:ascii="Times New Roman" w:hAnsi="Times New Roman"/>
                <w:iCs/>
                <w:sz w:val="20"/>
                <w:szCs w:val="20"/>
              </w:rPr>
            </w:pPr>
            <w:r w:rsidRPr="00650F0C">
              <w:rPr>
                <w:rFonts w:ascii="Times New Roman" w:hAnsi="Times New Roman"/>
                <w:iCs/>
                <w:sz w:val="20"/>
                <w:szCs w:val="20"/>
              </w:rPr>
              <w:t xml:space="preserve">SĮ „Vilniaus miesto būstas“ Teisės ir skolų administravimo skyrius </w:t>
            </w:r>
            <w:r>
              <w:rPr>
                <w:rFonts w:ascii="Times New Roman" w:hAnsi="Times New Roman"/>
                <w:iCs/>
                <w:sz w:val="20"/>
                <w:szCs w:val="20"/>
              </w:rPr>
              <w:t>r</w:t>
            </w:r>
            <w:r w:rsidR="0059300A">
              <w:rPr>
                <w:rFonts w:ascii="Times New Roman" w:hAnsi="Times New Roman"/>
                <w:iCs/>
                <w:sz w:val="20"/>
                <w:szCs w:val="20"/>
              </w:rPr>
              <w:t xml:space="preserve">engia </w:t>
            </w:r>
            <w:r w:rsidR="005303A6" w:rsidRPr="00C66E6C">
              <w:rPr>
                <w:rFonts w:ascii="Times New Roman" w:hAnsi="Times New Roman"/>
                <w:iCs/>
                <w:sz w:val="20"/>
                <w:szCs w:val="20"/>
              </w:rPr>
              <w:t>Vilniaus miesto savivaldybės administracijos direktoriaus įsakymo projektus dėl būsto mokesčių dalies kompensacijos skyrimo, nu</w:t>
            </w:r>
            <w:r w:rsidR="00C66E6C">
              <w:rPr>
                <w:rFonts w:ascii="Times New Roman" w:hAnsi="Times New Roman"/>
                <w:iCs/>
                <w:sz w:val="20"/>
                <w:szCs w:val="20"/>
              </w:rPr>
              <w:t xml:space="preserve">traukimo, sustabdymo, pratęsimo, permokos grąžinimo. Rengia procesinius dokumentus dėl </w:t>
            </w:r>
            <w:r w:rsidR="0059300A">
              <w:rPr>
                <w:rFonts w:ascii="Times New Roman" w:hAnsi="Times New Roman"/>
                <w:sz w:val="20"/>
                <w:szCs w:val="20"/>
              </w:rPr>
              <w:t>b</w:t>
            </w:r>
            <w:r w:rsidR="0059300A" w:rsidRPr="00C66E6C">
              <w:rPr>
                <w:rFonts w:ascii="Times New Roman" w:hAnsi="Times New Roman"/>
                <w:sz w:val="20"/>
                <w:szCs w:val="20"/>
              </w:rPr>
              <w:t xml:space="preserve">ūsto nuomos ar išperkamosios būsto nuomos mokesčių dalies kompensacijos </w:t>
            </w:r>
            <w:r w:rsidR="00C66E6C">
              <w:rPr>
                <w:rFonts w:ascii="Times New Roman" w:hAnsi="Times New Roman"/>
                <w:iCs/>
                <w:sz w:val="20"/>
                <w:szCs w:val="20"/>
              </w:rPr>
              <w:t xml:space="preserve">išieškojimo </w:t>
            </w:r>
            <w:r w:rsidR="0059300A">
              <w:rPr>
                <w:rFonts w:ascii="Times New Roman" w:hAnsi="Times New Roman"/>
                <w:iCs/>
                <w:sz w:val="20"/>
                <w:szCs w:val="20"/>
              </w:rPr>
              <w:t>teismo keliu</w:t>
            </w:r>
            <w:r w:rsidR="00C66E6C">
              <w:rPr>
                <w:rFonts w:ascii="Times New Roman" w:hAnsi="Times New Roman"/>
                <w:iCs/>
                <w:sz w:val="20"/>
                <w:szCs w:val="20"/>
              </w:rPr>
              <w:t>.</w:t>
            </w:r>
          </w:p>
          <w:p w:rsidR="005303A6" w:rsidRPr="00C66E6C" w:rsidRDefault="005303A6" w:rsidP="0059300A">
            <w:pPr>
              <w:tabs>
                <w:tab w:val="left" w:pos="675"/>
              </w:tabs>
              <w:spacing w:after="0" w:line="240" w:lineRule="auto"/>
              <w:jc w:val="both"/>
              <w:rPr>
                <w:rFonts w:ascii="Times New Roman" w:hAnsi="Times New Roman"/>
                <w:iCs/>
                <w:sz w:val="20"/>
                <w:szCs w:val="20"/>
              </w:rPr>
            </w:pP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Kategorija</w:t>
            </w:r>
          </w:p>
        </w:tc>
        <w:tc>
          <w:tcPr>
            <w:tcW w:w="6040" w:type="dxa"/>
            <w:shd w:val="clear" w:color="auto" w:fill="auto"/>
          </w:tcPr>
          <w:p w:rsidR="005303A6" w:rsidRPr="00C66E6C" w:rsidRDefault="008A3966" w:rsidP="005303A6">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SĮ „Vilniaus miesto būstas“</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atvejis (-ai)</w:t>
            </w:r>
          </w:p>
        </w:tc>
        <w:tc>
          <w:tcPr>
            <w:tcW w:w="6040" w:type="dxa"/>
            <w:shd w:val="clear" w:color="auto" w:fill="auto"/>
          </w:tcPr>
          <w:p w:rsidR="005303A6" w:rsidRPr="00C66E6C" w:rsidRDefault="0059300A" w:rsidP="005303A6">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Parama būstui išsinuomoti</w:t>
            </w:r>
          </w:p>
        </w:tc>
      </w:tr>
      <w:tr w:rsidR="005303A6" w:rsidRPr="00C66E6C" w:rsidTr="00516402">
        <w:trPr>
          <w:trHeight w:val="430"/>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5303A6" w:rsidRPr="00C66E6C" w:rsidRDefault="00C66E6C"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Informacija pasiteiravimui</w:t>
            </w:r>
          </w:p>
        </w:tc>
        <w:tc>
          <w:tcPr>
            <w:tcW w:w="6040" w:type="dxa"/>
            <w:shd w:val="clear" w:color="auto" w:fill="auto"/>
          </w:tcPr>
          <w:p w:rsidR="005303A6" w:rsidRPr="00C66E6C" w:rsidRDefault="00C66E6C" w:rsidP="005303A6">
            <w:pPr>
              <w:pStyle w:val="BodyText2"/>
              <w:tabs>
                <w:tab w:val="left" w:pos="1701"/>
                <w:tab w:val="left" w:pos="1843"/>
              </w:tabs>
              <w:spacing w:line="240" w:lineRule="auto"/>
              <w:ind w:firstLine="0"/>
            </w:pPr>
            <w:r w:rsidRPr="00C66E6C">
              <w:t>(8 5) 2779 090</w:t>
            </w:r>
            <w:r w:rsidR="0059300A">
              <w:t xml:space="preserve">, </w:t>
            </w:r>
            <w:r w:rsidR="00946434" w:rsidRPr="00C66E6C">
              <w:rPr>
                <w:lang w:eastAsia="lt-LT"/>
              </w:rPr>
              <w:t xml:space="preserve">(8 5) </w:t>
            </w:r>
            <w:r w:rsidR="00946434">
              <w:rPr>
                <w:lang w:eastAsia="lt-LT"/>
              </w:rPr>
              <w:t xml:space="preserve">2648 005 </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5303A6" w:rsidRPr="00C66E6C" w:rsidRDefault="00C66E6C"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rodikliai</w:t>
            </w:r>
          </w:p>
        </w:tc>
        <w:tc>
          <w:tcPr>
            <w:tcW w:w="6040" w:type="dxa"/>
            <w:shd w:val="clear" w:color="auto" w:fill="auto"/>
          </w:tcPr>
          <w:p w:rsidR="005303A6" w:rsidRPr="00C66E6C" w:rsidRDefault="00553F5A" w:rsidP="005303A6">
            <w:pPr>
              <w:pStyle w:val="Sraopastraipa"/>
              <w:spacing w:after="0" w:line="240" w:lineRule="auto"/>
              <w:ind w:hanging="720"/>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Pateiktų prašymų skaičius</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D.U.K (dažniausiai užduodami klausimai)</w:t>
            </w:r>
          </w:p>
        </w:tc>
        <w:tc>
          <w:tcPr>
            <w:tcW w:w="6040" w:type="dxa"/>
            <w:shd w:val="clear" w:color="auto" w:fill="auto"/>
          </w:tcPr>
          <w:p w:rsidR="005303A6" w:rsidRPr="00C66E6C" w:rsidRDefault="005303A6" w:rsidP="005303A6">
            <w:pPr>
              <w:pStyle w:val="BodyText2"/>
              <w:numPr>
                <w:ilvl w:val="0"/>
                <w:numId w:val="5"/>
              </w:numPr>
              <w:tabs>
                <w:tab w:val="left" w:pos="1701"/>
                <w:tab w:val="left" w:pos="1843"/>
              </w:tabs>
              <w:spacing w:line="240" w:lineRule="auto"/>
              <w:ind w:left="0"/>
            </w:pPr>
            <w:r w:rsidRPr="00C66E6C">
              <w:t>-</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interesanto tipas</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Fizinis asmuo</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Susijusios paslaugos</w:t>
            </w:r>
          </w:p>
        </w:tc>
        <w:tc>
          <w:tcPr>
            <w:tcW w:w="6040" w:type="dxa"/>
            <w:shd w:val="clear" w:color="auto" w:fill="auto"/>
          </w:tcPr>
          <w:p w:rsidR="005303A6" w:rsidRPr="00C66E6C" w:rsidRDefault="00C66E6C" w:rsidP="005303A6">
            <w:pPr>
              <w:pStyle w:val="BodyText2"/>
              <w:tabs>
                <w:tab w:val="left" w:pos="1701"/>
                <w:tab w:val="left" w:pos="1843"/>
              </w:tabs>
              <w:spacing w:line="240" w:lineRule="auto"/>
              <w:ind w:firstLine="0"/>
            </w:pPr>
            <w:r w:rsidRPr="00C66E6C">
              <w:t>Asmenų ir šeimų, turinčių teisę į paramą būstui išsi</w:t>
            </w:r>
            <w:r>
              <w:t>nuomoti, įrašymas į sąrašą</w:t>
            </w:r>
            <w:r w:rsidR="00132244">
              <w:t xml:space="preserve"> Vilniaus miesto savivaldybėje</w:t>
            </w:r>
          </w:p>
        </w:tc>
      </w:tr>
      <w:tr w:rsidR="005303A6" w:rsidRPr="00C66E6C" w:rsidTr="00516402">
        <w:trPr>
          <w:trHeight w:val="438"/>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Paslauga paruošta teikti per langelį</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w:t>
            </w:r>
          </w:p>
        </w:tc>
      </w:tr>
      <w:tr w:rsidR="005303A6" w:rsidRPr="00C66E6C" w:rsidTr="00516402">
        <w:trPr>
          <w:trHeight w:val="544"/>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Paslauga teikiama tik Vilniaus miesto gyventojui</w:t>
            </w:r>
          </w:p>
        </w:tc>
        <w:tc>
          <w:tcPr>
            <w:tcW w:w="6040" w:type="dxa"/>
            <w:shd w:val="clear" w:color="auto" w:fill="auto"/>
          </w:tcPr>
          <w:p w:rsidR="005303A6" w:rsidRPr="00C66E6C" w:rsidRDefault="005303A6" w:rsidP="00DA0FA2">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 xml:space="preserve">Taip (paslauga teikiama </w:t>
            </w:r>
            <w:r w:rsidR="00DA0FA2">
              <w:rPr>
                <w:rFonts w:ascii="Times New Roman" w:eastAsia="Times New Roman" w:hAnsi="Times New Roman"/>
                <w:color w:val="000000"/>
                <w:sz w:val="20"/>
                <w:szCs w:val="20"/>
                <w:lang w:eastAsia="lt-LT"/>
              </w:rPr>
              <w:t xml:space="preserve">asmenims, </w:t>
            </w:r>
            <w:r w:rsidRPr="00C66E6C">
              <w:rPr>
                <w:rFonts w:ascii="Times New Roman" w:eastAsia="Times New Roman" w:hAnsi="Times New Roman"/>
                <w:color w:val="000000"/>
                <w:sz w:val="20"/>
                <w:szCs w:val="20"/>
                <w:lang w:eastAsia="lt-LT"/>
              </w:rPr>
              <w:t>deklaruotiems Vilniaus miesto savivaldybės teritorijoje)</w:t>
            </w:r>
          </w:p>
        </w:tc>
      </w:tr>
      <w:tr w:rsidR="005303A6" w:rsidRPr="00C66E6C" w:rsidTr="00516402">
        <w:trPr>
          <w:trHeight w:val="140"/>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teikimo ypatumai</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Paslauga tęstinė</w:t>
            </w:r>
          </w:p>
        </w:tc>
      </w:tr>
      <w:tr w:rsidR="005303A6" w:rsidRPr="00C66E6C" w:rsidTr="00516402">
        <w:trPr>
          <w:trHeight w:val="316"/>
        </w:trPr>
        <w:tc>
          <w:tcPr>
            <w:tcW w:w="568" w:type="dxa"/>
            <w:shd w:val="clear" w:color="auto" w:fill="auto"/>
          </w:tcPr>
          <w:p w:rsidR="005303A6" w:rsidRPr="00516402" w:rsidRDefault="00516402" w:rsidP="00516402">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5.</w:t>
            </w:r>
          </w:p>
        </w:tc>
        <w:tc>
          <w:tcPr>
            <w:tcW w:w="1658" w:type="dxa"/>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Teisės aktai, reguliuojantys administracinės paslaugos teikimą</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Teisės aktai</w:t>
            </w:r>
          </w:p>
        </w:tc>
        <w:tc>
          <w:tcPr>
            <w:tcW w:w="6040" w:type="dxa"/>
            <w:shd w:val="clear" w:color="auto" w:fill="auto"/>
          </w:tcPr>
          <w:p w:rsidR="00132244" w:rsidRDefault="00132244" w:rsidP="0013224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4F532F">
              <w:rPr>
                <w:rFonts w:ascii="Times New Roman" w:hAnsi="Times New Roman"/>
                <w:sz w:val="20"/>
                <w:szCs w:val="20"/>
              </w:rPr>
              <w:t>Lietuvos Respublikos Civilinis kodeksas</w:t>
            </w:r>
            <w:r>
              <w:rPr>
                <w:rFonts w:ascii="Times New Roman" w:hAnsi="Times New Roman"/>
                <w:sz w:val="20"/>
                <w:szCs w:val="20"/>
              </w:rPr>
              <w:t>;</w:t>
            </w:r>
          </w:p>
          <w:p w:rsidR="00132244" w:rsidRPr="004F532F" w:rsidRDefault="00132244" w:rsidP="00132244">
            <w:pPr>
              <w:autoSpaceDE w:val="0"/>
              <w:autoSpaceDN w:val="0"/>
              <w:adjustRightInd w:val="0"/>
              <w:spacing w:after="0" w:line="240" w:lineRule="auto"/>
              <w:jc w:val="both"/>
              <w:rPr>
                <w:rFonts w:ascii="Times New Roman" w:hAnsi="Times New Roman"/>
                <w:sz w:val="20"/>
                <w:szCs w:val="20"/>
              </w:rPr>
            </w:pPr>
            <w:r w:rsidRPr="00AB7B27">
              <w:rPr>
                <w:rFonts w:ascii="Times New Roman" w:hAnsi="Times New Roman"/>
                <w:sz w:val="20"/>
                <w:szCs w:val="20"/>
              </w:rPr>
              <w:t>https://www.e-tar.lt/portal/lt/legalAct/TAR.8A39C83848CB/YmxreaQMio</w:t>
            </w:r>
          </w:p>
          <w:p w:rsidR="00132244" w:rsidRDefault="00132244" w:rsidP="0013224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650F0C">
              <w:rPr>
                <w:rFonts w:ascii="Times New Roman" w:hAnsi="Times New Roman"/>
                <w:sz w:val="20"/>
                <w:szCs w:val="20"/>
              </w:rPr>
              <w:t>Lietuvos Respublikos paramos būstui įsigyti ar</w:t>
            </w:r>
            <w:r>
              <w:rPr>
                <w:rFonts w:ascii="Times New Roman" w:hAnsi="Times New Roman"/>
                <w:sz w:val="20"/>
                <w:szCs w:val="20"/>
              </w:rPr>
              <w:t xml:space="preserve"> išsinuomoti įstatymas. </w:t>
            </w:r>
          </w:p>
          <w:p w:rsidR="00132244" w:rsidRDefault="00132244" w:rsidP="00132244">
            <w:pPr>
              <w:autoSpaceDE w:val="0"/>
              <w:autoSpaceDN w:val="0"/>
              <w:adjustRightInd w:val="0"/>
              <w:spacing w:after="0" w:line="240" w:lineRule="auto"/>
              <w:jc w:val="both"/>
              <w:rPr>
                <w:rFonts w:ascii="Times New Roman" w:hAnsi="Times New Roman"/>
                <w:sz w:val="20"/>
                <w:szCs w:val="20"/>
              </w:rPr>
            </w:pPr>
            <w:r w:rsidRPr="00057866">
              <w:rPr>
                <w:rFonts w:ascii="Times New Roman" w:hAnsi="Times New Roman"/>
                <w:sz w:val="20"/>
                <w:szCs w:val="20"/>
              </w:rPr>
              <w:t>https://www.e-tar.lt/portal/lt/legalAct/e944ee00600111e4bad5c03f56793630/mYcwnjxkkS</w:t>
            </w:r>
          </w:p>
          <w:p w:rsidR="00132244" w:rsidRDefault="00132244" w:rsidP="00132244">
            <w:pPr>
              <w:tabs>
                <w:tab w:val="left" w:pos="803"/>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w:t>
            </w:r>
            <w:r w:rsidRPr="007D5E3A">
              <w:rPr>
                <w:rFonts w:ascii="Times New Roman" w:hAnsi="Times New Roman"/>
                <w:sz w:val="20"/>
                <w:szCs w:val="20"/>
              </w:rPr>
              <w:t>.</w:t>
            </w:r>
            <w:r w:rsidRPr="00650F0C">
              <w:rPr>
                <w:rFonts w:ascii="Times New Roman" w:hAnsi="Times New Roman"/>
                <w:color w:val="313030"/>
                <w:sz w:val="20"/>
                <w:szCs w:val="20"/>
              </w:rPr>
              <w:t xml:space="preserve"> Lietuvos </w:t>
            </w:r>
            <w:r w:rsidRPr="00DC703C">
              <w:rPr>
                <w:rFonts w:ascii="Times New Roman" w:hAnsi="Times New Roman"/>
                <w:sz w:val="20"/>
                <w:szCs w:val="20"/>
              </w:rPr>
              <w:t>R</w:t>
            </w:r>
            <w:r w:rsidRPr="00650F0C">
              <w:rPr>
                <w:rFonts w:ascii="Times New Roman" w:hAnsi="Times New Roman"/>
                <w:color w:val="313030"/>
                <w:sz w:val="20"/>
                <w:szCs w:val="20"/>
              </w:rPr>
              <w:t xml:space="preserve">espublikos </w:t>
            </w:r>
            <w:r>
              <w:rPr>
                <w:rFonts w:ascii="Times New Roman" w:hAnsi="Times New Roman"/>
                <w:color w:val="313030"/>
                <w:sz w:val="20"/>
                <w:szCs w:val="20"/>
              </w:rPr>
              <w:t>gyventojų turto deklaravimo įstatymas.</w:t>
            </w:r>
            <w:r>
              <w:t xml:space="preserve"> </w:t>
            </w:r>
          </w:p>
          <w:p w:rsidR="00132244" w:rsidRDefault="00132244" w:rsidP="00132244">
            <w:pPr>
              <w:tabs>
                <w:tab w:val="left" w:pos="803"/>
              </w:tabs>
              <w:autoSpaceDE w:val="0"/>
              <w:autoSpaceDN w:val="0"/>
              <w:adjustRightInd w:val="0"/>
              <w:spacing w:after="0" w:line="240" w:lineRule="auto"/>
              <w:jc w:val="both"/>
              <w:rPr>
                <w:rFonts w:ascii="Times New Roman" w:hAnsi="Times New Roman"/>
                <w:sz w:val="20"/>
                <w:szCs w:val="20"/>
              </w:rPr>
            </w:pPr>
            <w:r w:rsidRPr="00057866">
              <w:rPr>
                <w:rFonts w:ascii="Times New Roman" w:hAnsi="Times New Roman"/>
                <w:sz w:val="20"/>
                <w:szCs w:val="20"/>
              </w:rPr>
              <w:t>https://www.e-tar.lt/portal/lt/legalAct/TAR.D4A66ACB9F97/dIcXkMgaIJ</w:t>
            </w:r>
          </w:p>
          <w:p w:rsidR="005303A6" w:rsidRPr="00C66E6C" w:rsidRDefault="00132244" w:rsidP="005303A6">
            <w:pPr>
              <w:tabs>
                <w:tab w:val="left" w:pos="803"/>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w:t>
            </w:r>
            <w:r w:rsidR="005303A6" w:rsidRPr="00C66E6C">
              <w:rPr>
                <w:rFonts w:ascii="Times New Roman" w:hAnsi="Times New Roman"/>
                <w:sz w:val="20"/>
                <w:szCs w:val="20"/>
              </w:rPr>
              <w:t>.</w:t>
            </w:r>
            <w:r w:rsidR="005303A6" w:rsidRPr="00C66E6C">
              <w:rPr>
                <w:rFonts w:ascii="Times New Roman" w:hAnsi="Times New Roman"/>
                <w:color w:val="313030"/>
                <w:sz w:val="20"/>
                <w:szCs w:val="20"/>
              </w:rPr>
              <w:t xml:space="preserve"> Lietuvos </w:t>
            </w:r>
            <w:r w:rsidR="005303A6" w:rsidRPr="00C66E6C">
              <w:rPr>
                <w:rFonts w:ascii="Times New Roman" w:hAnsi="Times New Roman"/>
                <w:color w:val="1F497D"/>
                <w:sz w:val="20"/>
                <w:szCs w:val="20"/>
              </w:rPr>
              <w:t>R</w:t>
            </w:r>
            <w:r w:rsidR="005303A6" w:rsidRPr="00C66E6C">
              <w:rPr>
                <w:rFonts w:ascii="Times New Roman" w:hAnsi="Times New Roman"/>
                <w:color w:val="313030"/>
                <w:sz w:val="20"/>
                <w:szCs w:val="20"/>
              </w:rPr>
              <w:t>espublikos Vyriausybės 2014-12-23 nutarimas Nr. 1487 „Dėl Lietuvos Respublikos Vyriausybės 20</w:t>
            </w:r>
            <w:r w:rsidR="00C66E6C">
              <w:rPr>
                <w:rFonts w:ascii="Times New Roman" w:hAnsi="Times New Roman"/>
                <w:color w:val="313030"/>
                <w:sz w:val="20"/>
                <w:szCs w:val="20"/>
              </w:rPr>
              <w:t>01 m. balandžio 25 d. nutarimo N</w:t>
            </w:r>
            <w:r w:rsidR="005303A6" w:rsidRPr="00C66E6C">
              <w:rPr>
                <w:rFonts w:ascii="Times New Roman" w:hAnsi="Times New Roman"/>
                <w:color w:val="313030"/>
                <w:sz w:val="20"/>
                <w:szCs w:val="20"/>
              </w:rPr>
              <w:t>r. 472 „</w:t>
            </w:r>
            <w:r w:rsidR="005303A6" w:rsidRPr="00C66E6C">
              <w:rPr>
                <w:rFonts w:ascii="Times New Roman" w:hAnsi="Times New Roman"/>
                <w:color w:val="000000"/>
                <w:sz w:val="20"/>
                <w:szCs w:val="20"/>
              </w:rPr>
              <w:t xml:space="preserve">Dėl Savivaldybės būsto, socialinio būsto nuomos mokesčių ir būsto nuomos ar išperkamosios būsto nuomos mokesčių dalies kompensacijos dydžio apskaičiavimo metodikos ir bazinio būsto </w:t>
            </w:r>
            <w:r w:rsidR="005303A6" w:rsidRPr="00C66E6C">
              <w:rPr>
                <w:rFonts w:ascii="Times New Roman" w:hAnsi="Times New Roman"/>
                <w:color w:val="000000"/>
                <w:sz w:val="20"/>
                <w:szCs w:val="20"/>
              </w:rPr>
              <w:lastRenderedPageBreak/>
              <w:t>nuomos ar išperkamosios būsto nuomos mokesčių dalies kompensacijos dydžio perskaičiavimo koeficiento patvirtinimo</w:t>
            </w:r>
            <w:r w:rsidR="005303A6" w:rsidRPr="00C66E6C">
              <w:rPr>
                <w:rFonts w:ascii="Times New Roman" w:hAnsi="Times New Roman"/>
                <w:color w:val="313030"/>
                <w:sz w:val="20"/>
                <w:szCs w:val="20"/>
              </w:rPr>
              <w:t>“ pakeitimo“.</w:t>
            </w:r>
          </w:p>
          <w:p w:rsidR="005303A6" w:rsidRPr="00C66E6C" w:rsidRDefault="005303A6" w:rsidP="005303A6">
            <w:pPr>
              <w:tabs>
                <w:tab w:val="left" w:pos="803"/>
              </w:tabs>
              <w:autoSpaceDE w:val="0"/>
              <w:autoSpaceDN w:val="0"/>
              <w:adjustRightInd w:val="0"/>
              <w:spacing w:after="0" w:line="240" w:lineRule="auto"/>
              <w:jc w:val="both"/>
              <w:rPr>
                <w:rFonts w:ascii="Times New Roman" w:hAnsi="Times New Roman"/>
                <w:sz w:val="20"/>
                <w:szCs w:val="20"/>
              </w:rPr>
            </w:pPr>
            <w:r w:rsidRPr="00C66E6C">
              <w:rPr>
                <w:rFonts w:ascii="Times New Roman" w:hAnsi="Times New Roman"/>
                <w:sz w:val="20"/>
                <w:szCs w:val="20"/>
              </w:rPr>
              <w:t>https://www.e-tar.lt/portal/lt/legalAct/9ad5dd80902e11e4bb408baba2bdddf3</w:t>
            </w:r>
          </w:p>
        </w:tc>
      </w:tr>
      <w:tr w:rsidR="005303A6" w:rsidRPr="00C66E6C" w:rsidTr="00516402">
        <w:trPr>
          <w:trHeight w:val="527"/>
        </w:trPr>
        <w:tc>
          <w:tcPr>
            <w:tcW w:w="568" w:type="dxa"/>
            <w:shd w:val="clear" w:color="auto" w:fill="auto"/>
          </w:tcPr>
          <w:p w:rsidR="005303A6" w:rsidRPr="00516402" w:rsidRDefault="00516402" w:rsidP="00516402">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lastRenderedPageBreak/>
              <w:t>6.</w:t>
            </w:r>
          </w:p>
        </w:tc>
        <w:tc>
          <w:tcPr>
            <w:tcW w:w="1658" w:type="dxa"/>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Informacija ir dokumentai, kuriuos turi pateikti asmuo</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Aprašymas interesantui</w:t>
            </w:r>
          </w:p>
        </w:tc>
        <w:tc>
          <w:tcPr>
            <w:tcW w:w="6040" w:type="dxa"/>
            <w:shd w:val="clear" w:color="auto" w:fill="auto"/>
          </w:tcPr>
          <w:p w:rsidR="00132244" w:rsidRDefault="00132244" w:rsidP="00132244">
            <w:pPr>
              <w:spacing w:after="0" w:line="240" w:lineRule="auto"/>
              <w:jc w:val="both"/>
              <w:rPr>
                <w:rFonts w:ascii="Times New Roman" w:hAnsi="Times New Roman"/>
                <w:sz w:val="20"/>
                <w:szCs w:val="20"/>
              </w:rPr>
            </w:pPr>
            <w:r>
              <w:rPr>
                <w:rFonts w:ascii="Times New Roman" w:hAnsi="Times New Roman"/>
                <w:sz w:val="20"/>
                <w:szCs w:val="20"/>
              </w:rPr>
              <w:t xml:space="preserve">Asmenys ir šeimos, siekiantys gauti </w:t>
            </w:r>
            <w:r w:rsidRPr="00132244">
              <w:rPr>
                <w:rFonts w:ascii="Times New Roman" w:hAnsi="Times New Roman"/>
                <w:sz w:val="20"/>
                <w:szCs w:val="20"/>
              </w:rPr>
              <w:t>Būsto nuomos mokesč</w:t>
            </w:r>
            <w:r>
              <w:rPr>
                <w:rFonts w:ascii="Times New Roman" w:hAnsi="Times New Roman"/>
                <w:sz w:val="20"/>
                <w:szCs w:val="20"/>
              </w:rPr>
              <w:t>i</w:t>
            </w:r>
            <w:r w:rsidR="00C34FF4">
              <w:rPr>
                <w:rFonts w:ascii="Times New Roman" w:hAnsi="Times New Roman"/>
                <w:sz w:val="20"/>
                <w:szCs w:val="20"/>
              </w:rPr>
              <w:t>o</w:t>
            </w:r>
            <w:r>
              <w:rPr>
                <w:rFonts w:ascii="Times New Roman" w:hAnsi="Times New Roman"/>
                <w:sz w:val="20"/>
                <w:szCs w:val="20"/>
              </w:rPr>
              <w:t xml:space="preserve"> dalies kompensaciją, SĮ „Vilniaus miesto būstas“ pateikia:</w:t>
            </w:r>
          </w:p>
          <w:p w:rsidR="005303A6" w:rsidRPr="00C66E6C" w:rsidRDefault="00132244" w:rsidP="005303A6">
            <w:pPr>
              <w:pStyle w:val="Betarp"/>
              <w:jc w:val="both"/>
              <w:rPr>
                <w:rFonts w:ascii="Times New Roman" w:hAnsi="Times New Roman" w:cs="Times New Roman"/>
                <w:sz w:val="20"/>
                <w:szCs w:val="20"/>
              </w:rPr>
            </w:pPr>
            <w:r>
              <w:rPr>
                <w:rFonts w:ascii="Times New Roman" w:hAnsi="Times New Roman" w:cs="Times New Roman"/>
                <w:sz w:val="20"/>
                <w:szCs w:val="20"/>
              </w:rPr>
              <w:t>1. Prašymą</w:t>
            </w:r>
            <w:r w:rsidR="00C66E6C" w:rsidRPr="00C66E6C">
              <w:rPr>
                <w:rFonts w:ascii="Times New Roman" w:hAnsi="Times New Roman" w:cs="Times New Roman"/>
                <w:sz w:val="20"/>
                <w:szCs w:val="20"/>
              </w:rPr>
              <w:t xml:space="preserve"> įrašyti </w:t>
            </w:r>
            <w:r w:rsidR="005303A6" w:rsidRPr="00C66E6C">
              <w:rPr>
                <w:rFonts w:ascii="Times New Roman" w:hAnsi="Times New Roman" w:cs="Times New Roman"/>
                <w:sz w:val="20"/>
                <w:szCs w:val="20"/>
              </w:rPr>
              <w:t>į asmenų ir šeimų, gaunančių</w:t>
            </w:r>
            <w:r w:rsidR="00DA0FA2" w:rsidRPr="00C66E6C">
              <w:rPr>
                <w:rFonts w:ascii="Times New Roman" w:hAnsi="Times New Roman"/>
                <w:iCs/>
                <w:sz w:val="20"/>
                <w:szCs w:val="20"/>
              </w:rPr>
              <w:t xml:space="preserve"> Būsto nuomos </w:t>
            </w:r>
            <w:r w:rsidR="00DA0FA2">
              <w:rPr>
                <w:rFonts w:ascii="Times New Roman" w:hAnsi="Times New Roman"/>
                <w:iCs/>
                <w:sz w:val="20"/>
                <w:szCs w:val="20"/>
              </w:rPr>
              <w:t>mokesči</w:t>
            </w:r>
            <w:r w:rsidR="00FC78AC">
              <w:rPr>
                <w:rFonts w:ascii="Times New Roman" w:hAnsi="Times New Roman"/>
                <w:iCs/>
                <w:sz w:val="20"/>
                <w:szCs w:val="20"/>
              </w:rPr>
              <w:t>o</w:t>
            </w:r>
            <w:r w:rsidR="00DA0FA2">
              <w:rPr>
                <w:rFonts w:ascii="Times New Roman" w:hAnsi="Times New Roman"/>
                <w:iCs/>
                <w:sz w:val="20"/>
                <w:szCs w:val="20"/>
              </w:rPr>
              <w:t xml:space="preserve"> dalies kompensaciją</w:t>
            </w:r>
            <w:r w:rsidR="00522369">
              <w:rPr>
                <w:rFonts w:ascii="Times New Roman" w:hAnsi="Times New Roman" w:cs="Times New Roman"/>
                <w:sz w:val="20"/>
                <w:szCs w:val="20"/>
              </w:rPr>
              <w:t>, sąrašą</w:t>
            </w:r>
            <w:r w:rsidR="00FC78AC">
              <w:rPr>
                <w:rFonts w:ascii="Times New Roman" w:hAnsi="Times New Roman" w:cs="Times New Roman"/>
                <w:sz w:val="20"/>
                <w:szCs w:val="20"/>
              </w:rPr>
              <w:t xml:space="preserve"> (forma BP-4)</w:t>
            </w:r>
            <w:r w:rsidR="00522369">
              <w:rPr>
                <w:rFonts w:ascii="Times New Roman" w:hAnsi="Times New Roman" w:cs="Times New Roman"/>
                <w:sz w:val="20"/>
                <w:szCs w:val="20"/>
              </w:rPr>
              <w:t>.</w:t>
            </w:r>
          </w:p>
          <w:p w:rsidR="005303A6" w:rsidRPr="00C66E6C" w:rsidRDefault="00522369" w:rsidP="005303A6">
            <w:pPr>
              <w:pStyle w:val="Betarp"/>
              <w:jc w:val="both"/>
              <w:rPr>
                <w:rFonts w:ascii="Times New Roman" w:hAnsi="Times New Roman" w:cs="Times New Roman"/>
                <w:sz w:val="20"/>
                <w:szCs w:val="20"/>
              </w:rPr>
            </w:pPr>
            <w:r>
              <w:rPr>
                <w:rFonts w:ascii="Times New Roman" w:hAnsi="Times New Roman" w:cs="Times New Roman"/>
                <w:sz w:val="20"/>
                <w:szCs w:val="20"/>
              </w:rPr>
              <w:t>2.</w:t>
            </w:r>
            <w:r w:rsidR="005303A6" w:rsidRPr="00C66E6C">
              <w:rPr>
                <w:rFonts w:ascii="Times New Roman" w:hAnsi="Times New Roman" w:cs="Times New Roman"/>
                <w:sz w:val="20"/>
                <w:szCs w:val="20"/>
              </w:rPr>
              <w:t xml:space="preserve"> </w:t>
            </w:r>
            <w:r>
              <w:rPr>
                <w:rFonts w:ascii="Times New Roman" w:hAnsi="Times New Roman" w:cs="Times New Roman"/>
                <w:sz w:val="20"/>
                <w:szCs w:val="20"/>
              </w:rPr>
              <w:t>B</w:t>
            </w:r>
            <w:r w:rsidR="005303A6" w:rsidRPr="00C66E6C">
              <w:rPr>
                <w:rFonts w:ascii="Times New Roman" w:hAnsi="Times New Roman" w:cs="Times New Roman"/>
                <w:sz w:val="20"/>
                <w:szCs w:val="20"/>
              </w:rPr>
              <w:t xml:space="preserve">ūsto nuomos </w:t>
            </w:r>
            <w:r>
              <w:rPr>
                <w:rFonts w:ascii="Times New Roman" w:hAnsi="Times New Roman" w:cs="Times New Roman"/>
                <w:sz w:val="20"/>
                <w:szCs w:val="20"/>
              </w:rPr>
              <w:t>sutartį</w:t>
            </w:r>
            <w:r w:rsidR="00C66E6C" w:rsidRPr="00C66E6C">
              <w:rPr>
                <w:rFonts w:ascii="Times New Roman" w:hAnsi="Times New Roman" w:cs="Times New Roman"/>
                <w:sz w:val="20"/>
                <w:szCs w:val="20"/>
              </w:rPr>
              <w:t xml:space="preserve"> </w:t>
            </w:r>
            <w:r>
              <w:rPr>
                <w:rFonts w:ascii="Times New Roman" w:hAnsi="Times New Roman" w:cs="Times New Roman"/>
                <w:sz w:val="20"/>
                <w:szCs w:val="20"/>
              </w:rPr>
              <w:t>sudarytą</w:t>
            </w:r>
            <w:r w:rsidR="005303A6" w:rsidRPr="00C66E6C">
              <w:rPr>
                <w:rFonts w:ascii="Times New Roman" w:hAnsi="Times New Roman" w:cs="Times New Roman"/>
                <w:sz w:val="20"/>
                <w:szCs w:val="20"/>
              </w:rPr>
              <w:t xml:space="preserve"> ne trumpiau kaip vieniems metams pagal Lietuvos Respublikos civiliniame kodekse nu</w:t>
            </w:r>
            <w:r>
              <w:rPr>
                <w:rFonts w:ascii="Times New Roman" w:hAnsi="Times New Roman" w:cs="Times New Roman"/>
                <w:sz w:val="20"/>
                <w:szCs w:val="20"/>
              </w:rPr>
              <w:t>statytas sąlygas ir įregistruotą</w:t>
            </w:r>
            <w:r w:rsidR="005303A6" w:rsidRPr="00C66E6C">
              <w:rPr>
                <w:rFonts w:ascii="Times New Roman" w:hAnsi="Times New Roman" w:cs="Times New Roman"/>
                <w:sz w:val="20"/>
                <w:szCs w:val="20"/>
              </w:rPr>
              <w:t xml:space="preserve"> Lietuvos Respublikos nekilnojamojo turto registre (sutartyje turite nurodyti visus šeimos narius, kurie yra įrašyti į asmenų ir šeimų, turinčių teisę į paramą būstui išsinuomoti, sąrašą). Nuomojamo būsto naudingasis plotas, tenkantis vienam asmeniui ar šeimos nariui, negali būti mažesnis kaip 8 kv. m.</w:t>
            </w:r>
          </w:p>
          <w:p w:rsidR="005303A6" w:rsidRPr="00C66E6C" w:rsidRDefault="00522369" w:rsidP="005303A6">
            <w:pPr>
              <w:pStyle w:val="Betarp"/>
              <w:jc w:val="both"/>
              <w:rPr>
                <w:rFonts w:ascii="Times New Roman" w:hAnsi="Times New Roman" w:cs="Times New Roman"/>
                <w:sz w:val="20"/>
                <w:szCs w:val="20"/>
              </w:rPr>
            </w:pPr>
            <w:r>
              <w:rPr>
                <w:rFonts w:ascii="Times New Roman" w:hAnsi="Times New Roman" w:cs="Times New Roman"/>
                <w:sz w:val="20"/>
                <w:szCs w:val="20"/>
              </w:rPr>
              <w:t>3. V</w:t>
            </w:r>
            <w:r w:rsidR="005303A6" w:rsidRPr="00C66E6C">
              <w:rPr>
                <w:rFonts w:ascii="Times New Roman" w:hAnsi="Times New Roman" w:cs="Times New Roman"/>
                <w:sz w:val="20"/>
                <w:szCs w:val="20"/>
              </w:rPr>
              <w:t>isų šeimo</w:t>
            </w:r>
            <w:r>
              <w:rPr>
                <w:rFonts w:ascii="Times New Roman" w:hAnsi="Times New Roman" w:cs="Times New Roman"/>
                <w:sz w:val="20"/>
                <w:szCs w:val="20"/>
              </w:rPr>
              <w:t>s narių asmens dokumentų kopija</w:t>
            </w:r>
            <w:r w:rsidR="00C66E6C" w:rsidRPr="00C66E6C">
              <w:rPr>
                <w:rFonts w:ascii="Times New Roman" w:hAnsi="Times New Roman" w:cs="Times New Roman"/>
                <w:sz w:val="20"/>
                <w:szCs w:val="20"/>
              </w:rPr>
              <w:t>s</w:t>
            </w:r>
            <w:r>
              <w:rPr>
                <w:rFonts w:ascii="Times New Roman" w:hAnsi="Times New Roman" w:cs="Times New Roman"/>
                <w:sz w:val="20"/>
                <w:szCs w:val="20"/>
              </w:rPr>
              <w:t>.</w:t>
            </w:r>
          </w:p>
          <w:p w:rsidR="005303A6" w:rsidRPr="00C66E6C" w:rsidRDefault="00522369" w:rsidP="005303A6">
            <w:pPr>
              <w:pStyle w:val="Betarp"/>
              <w:jc w:val="both"/>
              <w:rPr>
                <w:rFonts w:ascii="Times New Roman" w:hAnsi="Times New Roman" w:cs="Times New Roman"/>
                <w:sz w:val="20"/>
                <w:szCs w:val="20"/>
              </w:rPr>
            </w:pPr>
            <w:r>
              <w:rPr>
                <w:rFonts w:ascii="Times New Roman" w:hAnsi="Times New Roman" w:cs="Times New Roman"/>
                <w:sz w:val="20"/>
                <w:szCs w:val="20"/>
              </w:rPr>
              <w:t>4.</w:t>
            </w:r>
            <w:r w:rsidR="005303A6" w:rsidRPr="00C66E6C">
              <w:rPr>
                <w:rFonts w:ascii="Times New Roman" w:hAnsi="Times New Roman" w:cs="Times New Roman"/>
                <w:sz w:val="20"/>
                <w:szCs w:val="20"/>
              </w:rPr>
              <w:t xml:space="preserve"> </w:t>
            </w:r>
            <w:r>
              <w:rPr>
                <w:rFonts w:ascii="Times New Roman" w:hAnsi="Times New Roman" w:cs="Times New Roman"/>
                <w:sz w:val="20"/>
                <w:szCs w:val="20"/>
              </w:rPr>
              <w:t>Informaciją</w:t>
            </w:r>
            <w:r w:rsidR="00C66E6C" w:rsidRPr="00C66E6C">
              <w:rPr>
                <w:rFonts w:ascii="Times New Roman" w:hAnsi="Times New Roman" w:cs="Times New Roman"/>
                <w:sz w:val="20"/>
                <w:szCs w:val="20"/>
              </w:rPr>
              <w:t xml:space="preserve"> </w:t>
            </w:r>
            <w:r w:rsidR="005303A6" w:rsidRPr="00C66E6C">
              <w:rPr>
                <w:rFonts w:ascii="Times New Roman" w:hAnsi="Times New Roman" w:cs="Times New Roman"/>
                <w:sz w:val="20"/>
                <w:szCs w:val="20"/>
              </w:rPr>
              <w:t>apie duomenų pasikeitimą (jeigu duomenys keitėsi dėl šeiminės padėties: santuokos, išt</w:t>
            </w:r>
            <w:r w:rsidR="00C66E6C" w:rsidRPr="00C66E6C">
              <w:rPr>
                <w:rFonts w:ascii="Times New Roman" w:hAnsi="Times New Roman" w:cs="Times New Roman"/>
                <w:sz w:val="20"/>
                <w:szCs w:val="20"/>
              </w:rPr>
              <w:t>uokos, mirties liudijimo kopijos, duomenys</w:t>
            </w:r>
            <w:r w:rsidR="005303A6" w:rsidRPr="00C66E6C">
              <w:rPr>
                <w:rFonts w:ascii="Times New Roman" w:hAnsi="Times New Roman" w:cs="Times New Roman"/>
                <w:sz w:val="20"/>
                <w:szCs w:val="20"/>
              </w:rPr>
              <w:t xml:space="preserve"> apie 18 metų sulaukusius vaikus (įvaikius), priskiriamus prie šeimos narių pagal Lietuvos Respublikos paramos būstui įsigyti ar išsinuomoti </w:t>
            </w:r>
            <w:r>
              <w:rPr>
                <w:rFonts w:ascii="Times New Roman" w:hAnsi="Times New Roman" w:cs="Times New Roman"/>
                <w:sz w:val="20"/>
                <w:szCs w:val="20"/>
              </w:rPr>
              <w:t>įstatyme nurodytą šeimos sąvoką.</w:t>
            </w:r>
          </w:p>
          <w:p w:rsidR="005303A6" w:rsidRPr="00C66E6C" w:rsidRDefault="00522369" w:rsidP="005303A6">
            <w:pPr>
              <w:pStyle w:val="Betarp"/>
              <w:jc w:val="both"/>
              <w:rPr>
                <w:rFonts w:ascii="Times New Roman" w:hAnsi="Times New Roman" w:cs="Times New Roman"/>
                <w:sz w:val="20"/>
                <w:szCs w:val="20"/>
              </w:rPr>
            </w:pPr>
            <w:r>
              <w:rPr>
                <w:rFonts w:ascii="Times New Roman" w:hAnsi="Times New Roman" w:cs="Times New Roman"/>
                <w:sz w:val="20"/>
                <w:szCs w:val="20"/>
              </w:rPr>
              <w:t>5.</w:t>
            </w:r>
            <w:r w:rsidR="005303A6" w:rsidRPr="00C66E6C">
              <w:rPr>
                <w:rFonts w:ascii="Times New Roman" w:hAnsi="Times New Roman" w:cs="Times New Roman"/>
                <w:sz w:val="20"/>
                <w:szCs w:val="20"/>
              </w:rPr>
              <w:t xml:space="preserve"> </w:t>
            </w:r>
            <w:r>
              <w:rPr>
                <w:rFonts w:ascii="Times New Roman" w:hAnsi="Times New Roman" w:cs="Times New Roman"/>
                <w:sz w:val="20"/>
                <w:szCs w:val="20"/>
              </w:rPr>
              <w:t>Metinę</w:t>
            </w:r>
            <w:r w:rsidR="005303A6" w:rsidRPr="00C66E6C">
              <w:rPr>
                <w:rFonts w:ascii="Times New Roman" w:hAnsi="Times New Roman" w:cs="Times New Roman"/>
                <w:sz w:val="20"/>
                <w:szCs w:val="20"/>
              </w:rPr>
              <w:t xml:space="preserve"> gyventojo (šeimos) turto (įskai</w:t>
            </w:r>
            <w:r>
              <w:rPr>
                <w:rFonts w:ascii="Times New Roman" w:hAnsi="Times New Roman" w:cs="Times New Roman"/>
                <w:sz w:val="20"/>
                <w:szCs w:val="20"/>
              </w:rPr>
              <w:t>tant gautas pajamas) deklaraciją</w:t>
            </w:r>
            <w:r w:rsidR="005303A6" w:rsidRPr="00C66E6C">
              <w:rPr>
                <w:rFonts w:ascii="Times New Roman" w:hAnsi="Times New Roman" w:cs="Times New Roman"/>
                <w:sz w:val="20"/>
                <w:szCs w:val="20"/>
              </w:rPr>
              <w:t xml:space="preserve"> (dekl</w:t>
            </w:r>
            <w:r w:rsidR="00192F57">
              <w:rPr>
                <w:rFonts w:ascii="Times New Roman" w:hAnsi="Times New Roman" w:cs="Times New Roman"/>
                <w:sz w:val="20"/>
                <w:szCs w:val="20"/>
              </w:rPr>
              <w:t>aracijos forma FR0001), teikiamą</w:t>
            </w:r>
            <w:r w:rsidR="005303A6" w:rsidRPr="00C66E6C">
              <w:rPr>
                <w:rFonts w:ascii="Times New Roman" w:hAnsi="Times New Roman" w:cs="Times New Roman"/>
                <w:sz w:val="20"/>
                <w:szCs w:val="20"/>
              </w:rPr>
              <w:t xml:space="preserve"> iki</w:t>
            </w:r>
            <w:r w:rsidR="00DA0FA2">
              <w:rPr>
                <w:rFonts w:ascii="Times New Roman" w:hAnsi="Times New Roman" w:cs="Times New Roman"/>
                <w:sz w:val="20"/>
                <w:szCs w:val="20"/>
              </w:rPr>
              <w:t xml:space="preserve"> kiekvienų metų gegužės 1 d.</w:t>
            </w:r>
          </w:p>
          <w:p w:rsidR="005303A6" w:rsidRPr="00C66E6C" w:rsidRDefault="00522369" w:rsidP="005303A6">
            <w:pPr>
              <w:spacing w:after="0" w:line="240" w:lineRule="auto"/>
              <w:jc w:val="both"/>
              <w:rPr>
                <w:rFonts w:ascii="Times New Roman" w:hAnsi="Times New Roman"/>
                <w:sz w:val="20"/>
                <w:szCs w:val="20"/>
              </w:rPr>
            </w:pPr>
            <w:r>
              <w:rPr>
                <w:rFonts w:ascii="Times New Roman" w:hAnsi="Times New Roman"/>
                <w:sz w:val="20"/>
                <w:szCs w:val="20"/>
              </w:rPr>
              <w:t>6. V</w:t>
            </w:r>
            <w:r w:rsidR="005303A6" w:rsidRPr="00C66E6C">
              <w:rPr>
                <w:rFonts w:ascii="Times New Roman" w:hAnsi="Times New Roman"/>
                <w:sz w:val="20"/>
                <w:szCs w:val="20"/>
              </w:rPr>
              <w:t xml:space="preserve">isų pilnamečių šeimos narių </w:t>
            </w:r>
            <w:r w:rsidR="00AC68B9">
              <w:rPr>
                <w:rFonts w:ascii="Times New Roman" w:hAnsi="Times New Roman"/>
                <w:sz w:val="20"/>
                <w:szCs w:val="20"/>
              </w:rPr>
              <w:t>sutikimu</w:t>
            </w:r>
            <w:r>
              <w:rPr>
                <w:rFonts w:ascii="Times New Roman" w:hAnsi="Times New Roman"/>
                <w:sz w:val="20"/>
                <w:szCs w:val="20"/>
              </w:rPr>
              <w:t>s</w:t>
            </w:r>
            <w:r w:rsidR="00C66E6C" w:rsidRPr="00C66E6C">
              <w:rPr>
                <w:rFonts w:ascii="Times New Roman" w:hAnsi="Times New Roman"/>
                <w:sz w:val="20"/>
                <w:szCs w:val="20"/>
              </w:rPr>
              <w:t xml:space="preserve"> dėl duomen</w:t>
            </w:r>
            <w:r>
              <w:rPr>
                <w:rFonts w:ascii="Times New Roman" w:hAnsi="Times New Roman"/>
                <w:sz w:val="20"/>
                <w:szCs w:val="20"/>
              </w:rPr>
              <w:t>ų tikrinimo.</w:t>
            </w:r>
          </w:p>
          <w:p w:rsidR="005303A6" w:rsidRPr="00C66E6C" w:rsidRDefault="00522369" w:rsidP="005303A6">
            <w:pPr>
              <w:spacing w:after="0" w:line="240" w:lineRule="auto"/>
              <w:jc w:val="both"/>
              <w:rPr>
                <w:rFonts w:ascii="Times New Roman" w:hAnsi="Times New Roman"/>
                <w:sz w:val="20"/>
                <w:szCs w:val="20"/>
              </w:rPr>
            </w:pPr>
            <w:r>
              <w:rPr>
                <w:rFonts w:ascii="Times New Roman" w:hAnsi="Times New Roman"/>
                <w:sz w:val="20"/>
                <w:szCs w:val="20"/>
              </w:rPr>
              <w:t>7.</w:t>
            </w:r>
            <w:r w:rsidR="00C66E6C" w:rsidRPr="00C66E6C">
              <w:rPr>
                <w:rFonts w:ascii="Times New Roman" w:hAnsi="Times New Roman"/>
                <w:sz w:val="20"/>
                <w:szCs w:val="20"/>
              </w:rPr>
              <w:t xml:space="preserve"> </w:t>
            </w:r>
            <w:r>
              <w:rPr>
                <w:rFonts w:ascii="Times New Roman" w:hAnsi="Times New Roman"/>
                <w:sz w:val="20"/>
                <w:szCs w:val="20"/>
              </w:rPr>
              <w:t>J</w:t>
            </w:r>
            <w:r w:rsidR="005303A6" w:rsidRPr="00C66E6C">
              <w:rPr>
                <w:rFonts w:ascii="Times New Roman" w:hAnsi="Times New Roman"/>
                <w:sz w:val="20"/>
                <w:szCs w:val="20"/>
              </w:rPr>
              <w:t>eigu prašymą ir dokumentus teik</w:t>
            </w:r>
            <w:r w:rsidR="00AC68B9">
              <w:rPr>
                <w:rFonts w:ascii="Times New Roman" w:hAnsi="Times New Roman"/>
                <w:sz w:val="20"/>
                <w:szCs w:val="20"/>
              </w:rPr>
              <w:t>ia įgaliotas asmuo – įgaliojimą</w:t>
            </w:r>
            <w:r w:rsidR="005303A6" w:rsidRPr="00C66E6C">
              <w:rPr>
                <w:rFonts w:ascii="Times New Roman" w:hAnsi="Times New Roman"/>
                <w:sz w:val="20"/>
                <w:szCs w:val="20"/>
              </w:rPr>
              <w:t xml:space="preserve"> ir įgaliotojo asmens tap</w:t>
            </w:r>
            <w:r w:rsidR="00AC68B9">
              <w:rPr>
                <w:rFonts w:ascii="Times New Roman" w:hAnsi="Times New Roman"/>
                <w:sz w:val="20"/>
                <w:szCs w:val="20"/>
              </w:rPr>
              <w:t>atybę patvirtinantį dokumentą</w:t>
            </w:r>
            <w:r>
              <w:rPr>
                <w:rFonts w:ascii="Times New Roman" w:hAnsi="Times New Roman"/>
                <w:sz w:val="20"/>
                <w:szCs w:val="20"/>
              </w:rPr>
              <w:t>.</w:t>
            </w:r>
          </w:p>
          <w:p w:rsidR="005303A6" w:rsidRPr="00C66E6C" w:rsidRDefault="00522369" w:rsidP="00C66E6C">
            <w:pPr>
              <w:spacing w:after="0" w:line="240" w:lineRule="auto"/>
              <w:jc w:val="both"/>
              <w:rPr>
                <w:sz w:val="20"/>
                <w:szCs w:val="20"/>
              </w:rPr>
            </w:pPr>
            <w:r>
              <w:rPr>
                <w:rFonts w:ascii="Times New Roman" w:hAnsi="Times New Roman"/>
                <w:sz w:val="20"/>
                <w:szCs w:val="20"/>
              </w:rPr>
              <w:t>8. B</w:t>
            </w:r>
            <w:r w:rsidR="005303A6" w:rsidRPr="00C66E6C">
              <w:rPr>
                <w:rFonts w:ascii="Times New Roman" w:hAnsi="Times New Roman"/>
                <w:sz w:val="20"/>
                <w:szCs w:val="20"/>
              </w:rPr>
              <w:t>anko atsis</w:t>
            </w:r>
            <w:r>
              <w:rPr>
                <w:rFonts w:ascii="Times New Roman" w:hAnsi="Times New Roman"/>
                <w:sz w:val="20"/>
                <w:szCs w:val="20"/>
              </w:rPr>
              <w:t>kaitomosios sąskaitos rekvizitus</w:t>
            </w:r>
            <w:r w:rsidR="005303A6" w:rsidRPr="00C66E6C">
              <w:rPr>
                <w:rFonts w:ascii="Times New Roman" w:hAnsi="Times New Roman"/>
                <w:sz w:val="20"/>
                <w:szCs w:val="20"/>
              </w:rPr>
              <w:t>.</w:t>
            </w:r>
          </w:p>
        </w:tc>
      </w:tr>
      <w:tr w:rsidR="005303A6" w:rsidRPr="00C66E6C" w:rsidTr="00516402">
        <w:trPr>
          <w:trHeight w:val="316"/>
        </w:trPr>
        <w:tc>
          <w:tcPr>
            <w:tcW w:w="568" w:type="dxa"/>
            <w:shd w:val="clear" w:color="auto" w:fill="auto"/>
          </w:tcPr>
          <w:p w:rsidR="005303A6" w:rsidRPr="00516402" w:rsidRDefault="00516402" w:rsidP="00516402">
            <w:pPr>
              <w:spacing w:after="0" w:line="240" w:lineRule="auto"/>
              <w:rPr>
                <w:rFonts w:ascii="Times New Roman" w:hAnsi="Times New Roman"/>
              </w:rPr>
            </w:pPr>
            <w:r>
              <w:rPr>
                <w:rFonts w:ascii="Times New Roman" w:hAnsi="Times New Roman"/>
              </w:rPr>
              <w:t>7.</w:t>
            </w:r>
          </w:p>
        </w:tc>
        <w:tc>
          <w:tcPr>
            <w:tcW w:w="1658" w:type="dxa"/>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hAnsi="Times New Roman"/>
              </w:rPr>
              <w:t>Informacija ir dokumentai, kuriuos turi gauti institucija (prašymą nagrinėjantis tarnautojas)</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Papildomi dokumentai</w:t>
            </w:r>
          </w:p>
        </w:tc>
        <w:tc>
          <w:tcPr>
            <w:tcW w:w="6040" w:type="dxa"/>
            <w:shd w:val="clear" w:color="auto" w:fill="auto"/>
          </w:tcPr>
          <w:p w:rsidR="00522369" w:rsidRPr="00650F0C" w:rsidRDefault="00522369" w:rsidP="00522369">
            <w:pPr>
              <w:pStyle w:val="BodyText2"/>
              <w:tabs>
                <w:tab w:val="left" w:pos="1418"/>
              </w:tabs>
              <w:spacing w:line="240" w:lineRule="auto"/>
              <w:ind w:firstLine="0"/>
            </w:pPr>
            <w:r w:rsidRPr="00650F0C">
              <w:t>Nacionalinės ir kitos išorinės duomenų bazės ar registrai:</w:t>
            </w:r>
          </w:p>
          <w:p w:rsidR="00522369" w:rsidRPr="00650F0C" w:rsidRDefault="00522369" w:rsidP="00522369">
            <w:pPr>
              <w:pStyle w:val="BodyText2"/>
              <w:numPr>
                <w:ilvl w:val="0"/>
                <w:numId w:val="5"/>
              </w:numPr>
              <w:tabs>
                <w:tab w:val="left" w:pos="1418"/>
              </w:tabs>
              <w:spacing w:line="240" w:lineRule="auto"/>
            </w:pPr>
            <w:r w:rsidRPr="00650F0C">
              <w:t>Lietuvos Respublikos gyventojų registras</w:t>
            </w:r>
          </w:p>
          <w:p w:rsidR="00522369" w:rsidRDefault="00522369" w:rsidP="00522369">
            <w:pPr>
              <w:pStyle w:val="BodyText2"/>
              <w:numPr>
                <w:ilvl w:val="0"/>
                <w:numId w:val="5"/>
              </w:numPr>
              <w:tabs>
                <w:tab w:val="left" w:pos="1418"/>
              </w:tabs>
              <w:spacing w:line="240" w:lineRule="auto"/>
            </w:pPr>
            <w:r w:rsidRPr="00650F0C">
              <w:t>Lietuvos Respublikos Nekilnojamojo turto registras</w:t>
            </w:r>
          </w:p>
          <w:p w:rsidR="00522369" w:rsidRPr="00650F0C" w:rsidRDefault="00522369" w:rsidP="00522369">
            <w:pPr>
              <w:pStyle w:val="BodyText2"/>
              <w:numPr>
                <w:ilvl w:val="0"/>
                <w:numId w:val="5"/>
              </w:numPr>
              <w:tabs>
                <w:tab w:val="left" w:pos="1418"/>
              </w:tabs>
              <w:spacing w:line="240" w:lineRule="auto"/>
            </w:pPr>
            <w:r>
              <w:t>VMI</w:t>
            </w:r>
          </w:p>
          <w:p w:rsidR="00522369" w:rsidRDefault="00522369" w:rsidP="00522369">
            <w:pPr>
              <w:pStyle w:val="BodyText2"/>
              <w:numPr>
                <w:ilvl w:val="0"/>
                <w:numId w:val="5"/>
              </w:numPr>
              <w:tabs>
                <w:tab w:val="left" w:pos="1418"/>
              </w:tabs>
              <w:spacing w:line="240" w:lineRule="auto"/>
            </w:pPr>
            <w:r>
              <w:t>NDNT registras</w:t>
            </w:r>
          </w:p>
          <w:p w:rsidR="00522369" w:rsidRDefault="00522369" w:rsidP="00522369">
            <w:pPr>
              <w:pStyle w:val="BodyText2"/>
              <w:numPr>
                <w:ilvl w:val="0"/>
                <w:numId w:val="5"/>
              </w:numPr>
              <w:tabs>
                <w:tab w:val="left" w:pos="1418"/>
              </w:tabs>
              <w:spacing w:line="240" w:lineRule="auto"/>
            </w:pPr>
            <w:r>
              <w:t>SODRA</w:t>
            </w:r>
          </w:p>
          <w:p w:rsidR="00522369" w:rsidRDefault="00522369" w:rsidP="00522369">
            <w:pPr>
              <w:pStyle w:val="BodyText2"/>
              <w:numPr>
                <w:ilvl w:val="0"/>
                <w:numId w:val="5"/>
              </w:numPr>
              <w:tabs>
                <w:tab w:val="left" w:pos="1418"/>
              </w:tabs>
              <w:spacing w:line="240" w:lineRule="auto"/>
            </w:pPr>
            <w:r>
              <w:t>Mokinių registras</w:t>
            </w:r>
          </w:p>
          <w:p w:rsidR="005303A6" w:rsidRPr="00C66E6C" w:rsidRDefault="00522369" w:rsidP="00522369">
            <w:pPr>
              <w:pStyle w:val="BodyText2"/>
              <w:numPr>
                <w:ilvl w:val="0"/>
                <w:numId w:val="5"/>
              </w:numPr>
              <w:tabs>
                <w:tab w:val="left" w:pos="1418"/>
              </w:tabs>
              <w:spacing w:line="240" w:lineRule="auto"/>
            </w:pPr>
            <w:r>
              <w:t>Studentų registras</w:t>
            </w:r>
          </w:p>
        </w:tc>
      </w:tr>
      <w:tr w:rsidR="005303A6" w:rsidRPr="00C66E6C" w:rsidTr="00516402">
        <w:trPr>
          <w:trHeight w:val="316"/>
        </w:trPr>
        <w:tc>
          <w:tcPr>
            <w:tcW w:w="568" w:type="dxa"/>
            <w:vMerge w:val="restart"/>
            <w:shd w:val="clear" w:color="auto" w:fill="auto"/>
          </w:tcPr>
          <w:p w:rsidR="005303A6" w:rsidRPr="00516402" w:rsidRDefault="00516402" w:rsidP="00516402">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8.</w:t>
            </w:r>
          </w:p>
        </w:tc>
        <w:tc>
          <w:tcPr>
            <w:tcW w:w="1658" w:type="dxa"/>
            <w:vMerge w:val="restart"/>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teikėjas</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Struktūrinis dalinys</w:t>
            </w:r>
          </w:p>
        </w:tc>
        <w:tc>
          <w:tcPr>
            <w:tcW w:w="6040" w:type="dxa"/>
            <w:shd w:val="clear" w:color="auto" w:fill="auto"/>
          </w:tcPr>
          <w:p w:rsidR="005303A6" w:rsidRPr="00C66E6C" w:rsidRDefault="001C6CEC" w:rsidP="005303A6">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 xml:space="preserve">SĮ „Vilniaus miesto būstas“ </w:t>
            </w:r>
            <w:r w:rsidR="005303A6" w:rsidRPr="00C66E6C">
              <w:rPr>
                <w:rFonts w:ascii="Times New Roman" w:eastAsia="Times New Roman" w:hAnsi="Times New Roman"/>
                <w:color w:val="000000"/>
                <w:sz w:val="20"/>
                <w:szCs w:val="20"/>
                <w:lang w:eastAsia="lt-LT"/>
              </w:rPr>
              <w:t>Teisės ir skolų administravimo skyrius</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vykdytojas</w:t>
            </w:r>
          </w:p>
        </w:tc>
        <w:tc>
          <w:tcPr>
            <w:tcW w:w="6040" w:type="dxa"/>
            <w:shd w:val="clear" w:color="auto" w:fill="auto"/>
          </w:tcPr>
          <w:p w:rsidR="005303A6" w:rsidRPr="00C66E6C" w:rsidRDefault="00C34FF4" w:rsidP="005303A6">
            <w:pPr>
              <w:pStyle w:val="BodyText2"/>
              <w:tabs>
                <w:tab w:val="left" w:pos="1701"/>
              </w:tabs>
              <w:spacing w:line="240" w:lineRule="auto"/>
              <w:ind w:firstLine="0"/>
            </w:pPr>
            <w:r>
              <w:rPr>
                <w:lang w:eastAsia="lt-LT"/>
              </w:rPr>
              <w:t>Edvin</w:t>
            </w:r>
            <w:r>
              <w:rPr>
                <w:lang w:eastAsia="lt-LT"/>
              </w:rPr>
              <w:t>as</w:t>
            </w:r>
            <w:r>
              <w:rPr>
                <w:lang w:eastAsia="lt-LT"/>
              </w:rPr>
              <w:t xml:space="preserve"> </w:t>
            </w:r>
            <w:proofErr w:type="spellStart"/>
            <w:r>
              <w:rPr>
                <w:lang w:eastAsia="lt-LT"/>
              </w:rPr>
              <w:t>Bogdiun</w:t>
            </w:r>
            <w:proofErr w:type="spellEnd"/>
            <w:r w:rsidR="005303A6" w:rsidRPr="00C66E6C">
              <w:t xml:space="preserve">, tel. </w:t>
            </w:r>
            <w:r w:rsidRPr="00C66E6C">
              <w:rPr>
                <w:lang w:eastAsia="lt-LT"/>
              </w:rPr>
              <w:t xml:space="preserve">(8 5) </w:t>
            </w:r>
            <w:r>
              <w:rPr>
                <w:lang w:eastAsia="lt-LT"/>
              </w:rPr>
              <w:t>2648 005</w:t>
            </w:r>
            <w:r w:rsidR="005303A6" w:rsidRPr="00C66E6C">
              <w:t>.</w:t>
            </w:r>
            <w:r>
              <w:t xml:space="preserve"> </w:t>
            </w:r>
          </w:p>
        </w:tc>
      </w:tr>
      <w:tr w:rsidR="005303A6" w:rsidRPr="00C66E6C" w:rsidTr="00516402">
        <w:trPr>
          <w:trHeight w:val="316"/>
        </w:trPr>
        <w:tc>
          <w:tcPr>
            <w:tcW w:w="568" w:type="dxa"/>
            <w:shd w:val="clear" w:color="auto" w:fill="auto"/>
          </w:tcPr>
          <w:p w:rsidR="005303A6" w:rsidRPr="00516402" w:rsidRDefault="00516402" w:rsidP="00516402">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9.</w:t>
            </w:r>
          </w:p>
        </w:tc>
        <w:tc>
          <w:tcPr>
            <w:tcW w:w="1658" w:type="dxa"/>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vadovas</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vadovas</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 xml:space="preserve">Jurgita </w:t>
            </w:r>
            <w:proofErr w:type="spellStart"/>
            <w:r w:rsidRPr="00C66E6C">
              <w:rPr>
                <w:rFonts w:ascii="Times New Roman" w:eastAsia="Times New Roman" w:hAnsi="Times New Roman"/>
                <w:color w:val="000000"/>
                <w:sz w:val="20"/>
                <w:szCs w:val="20"/>
                <w:lang w:eastAsia="lt-LT"/>
              </w:rPr>
              <w:t>Justynovič</w:t>
            </w:r>
            <w:proofErr w:type="spellEnd"/>
            <w:r w:rsidRPr="00C66E6C">
              <w:rPr>
                <w:rFonts w:ascii="Times New Roman" w:eastAsia="Times New Roman" w:hAnsi="Times New Roman"/>
                <w:color w:val="000000"/>
                <w:sz w:val="20"/>
                <w:szCs w:val="20"/>
                <w:lang w:eastAsia="lt-LT"/>
              </w:rPr>
              <w:t>, tel. (8 5)  2500 750.</w:t>
            </w:r>
          </w:p>
        </w:tc>
      </w:tr>
      <w:tr w:rsidR="005303A6" w:rsidRPr="00C66E6C" w:rsidTr="00516402">
        <w:trPr>
          <w:trHeight w:val="316"/>
        </w:trPr>
        <w:tc>
          <w:tcPr>
            <w:tcW w:w="568" w:type="dxa"/>
            <w:shd w:val="clear" w:color="auto" w:fill="auto"/>
          </w:tcPr>
          <w:p w:rsidR="005303A6" w:rsidRPr="00516402" w:rsidRDefault="00516402" w:rsidP="00516402">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10.</w:t>
            </w:r>
          </w:p>
        </w:tc>
        <w:tc>
          <w:tcPr>
            <w:tcW w:w="1658" w:type="dxa"/>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suteikimo trukmė</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trukmė</w:t>
            </w:r>
          </w:p>
        </w:tc>
        <w:tc>
          <w:tcPr>
            <w:tcW w:w="6040" w:type="dxa"/>
            <w:shd w:val="clear" w:color="auto" w:fill="auto"/>
          </w:tcPr>
          <w:p w:rsidR="005303A6" w:rsidRPr="00C66E6C" w:rsidRDefault="001C6CEC" w:rsidP="001C6CEC">
            <w:pPr>
              <w:pStyle w:val="BodyText2"/>
              <w:tabs>
                <w:tab w:val="left" w:pos="1560"/>
              </w:tabs>
              <w:spacing w:line="240" w:lineRule="auto"/>
              <w:ind w:firstLine="0"/>
            </w:pPr>
            <w:r>
              <w:t>20</w:t>
            </w:r>
            <w:r w:rsidR="008A3966">
              <w:t xml:space="preserve"> d</w:t>
            </w:r>
            <w:r w:rsidR="005303A6" w:rsidRPr="00C66E6C">
              <w:t xml:space="preserve"> </w:t>
            </w:r>
            <w:proofErr w:type="spellStart"/>
            <w:r w:rsidR="005303A6" w:rsidRPr="00C66E6C">
              <w:t>d</w:t>
            </w:r>
            <w:proofErr w:type="spellEnd"/>
            <w:r w:rsidR="005303A6" w:rsidRPr="00C66E6C">
              <w:t>.</w:t>
            </w:r>
          </w:p>
        </w:tc>
      </w:tr>
      <w:tr w:rsidR="005303A6" w:rsidRPr="00C66E6C" w:rsidTr="00516402">
        <w:trPr>
          <w:trHeight w:val="316"/>
        </w:trPr>
        <w:tc>
          <w:tcPr>
            <w:tcW w:w="568" w:type="dxa"/>
            <w:vMerge w:val="restart"/>
            <w:shd w:val="clear" w:color="auto" w:fill="auto"/>
          </w:tcPr>
          <w:p w:rsidR="005303A6" w:rsidRPr="00516402" w:rsidRDefault="00516402" w:rsidP="00516402">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11.</w:t>
            </w:r>
          </w:p>
        </w:tc>
        <w:tc>
          <w:tcPr>
            <w:tcW w:w="1658" w:type="dxa"/>
            <w:vMerge w:val="restart"/>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Administracinės paslaugos suteikimo kaina (jei paslauga teikiama atlygintinai)</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Bankas</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Gavėjas</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Sąskaita</w:t>
            </w:r>
          </w:p>
        </w:tc>
        <w:tc>
          <w:tcPr>
            <w:tcW w:w="6040" w:type="dxa"/>
            <w:shd w:val="clear" w:color="auto" w:fill="auto"/>
          </w:tcPr>
          <w:p w:rsidR="005303A6" w:rsidRPr="00C66E6C" w:rsidRDefault="005303A6" w:rsidP="005303A6">
            <w:pPr>
              <w:pStyle w:val="BodyText2"/>
              <w:tabs>
                <w:tab w:val="left" w:pos="1843"/>
              </w:tabs>
              <w:spacing w:line="240" w:lineRule="auto"/>
              <w:ind w:firstLine="0"/>
            </w:pPr>
            <w:r w:rsidRPr="00C66E6C">
              <w:t>-</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Įmokos kodas</w:t>
            </w:r>
          </w:p>
        </w:tc>
        <w:tc>
          <w:tcPr>
            <w:tcW w:w="6040" w:type="dxa"/>
            <w:shd w:val="clear" w:color="auto" w:fill="auto"/>
          </w:tcPr>
          <w:p w:rsidR="005303A6" w:rsidRPr="00C66E6C" w:rsidRDefault="005303A6" w:rsidP="005303A6">
            <w:pPr>
              <w:pStyle w:val="BodyText2"/>
              <w:tabs>
                <w:tab w:val="left" w:pos="1843"/>
              </w:tabs>
              <w:spacing w:line="240" w:lineRule="auto"/>
              <w:ind w:firstLine="0"/>
            </w:pPr>
            <w:r w:rsidRPr="00C66E6C">
              <w:t>-</w:t>
            </w:r>
          </w:p>
        </w:tc>
      </w:tr>
      <w:tr w:rsidR="005303A6" w:rsidRPr="00C66E6C" w:rsidTr="00516402">
        <w:trPr>
          <w:trHeight w:val="316"/>
        </w:trPr>
        <w:tc>
          <w:tcPr>
            <w:tcW w:w="568" w:type="dxa"/>
            <w:vMerge/>
            <w:shd w:val="clear" w:color="auto" w:fill="auto"/>
          </w:tcPr>
          <w:p w:rsidR="005303A6" w:rsidRPr="00C66E6C" w:rsidRDefault="005303A6" w:rsidP="005303A6">
            <w:pPr>
              <w:pStyle w:val="Sraopastraipa"/>
              <w:numPr>
                <w:ilvl w:val="0"/>
                <w:numId w:val="1"/>
              </w:numPr>
              <w:spacing w:after="0" w:line="240" w:lineRule="auto"/>
              <w:ind w:left="333" w:hanging="284"/>
              <w:rPr>
                <w:rFonts w:ascii="Times New Roman" w:eastAsia="Times New Roman" w:hAnsi="Times New Roman"/>
                <w:color w:val="000000"/>
                <w:lang w:eastAsia="lt-LT"/>
              </w:rPr>
            </w:pPr>
          </w:p>
        </w:tc>
        <w:tc>
          <w:tcPr>
            <w:tcW w:w="1658" w:type="dxa"/>
            <w:vMerge/>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Kainos aprašymas</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w:t>
            </w:r>
          </w:p>
        </w:tc>
      </w:tr>
      <w:tr w:rsidR="005303A6" w:rsidRPr="00C66E6C" w:rsidTr="00516402">
        <w:trPr>
          <w:trHeight w:val="967"/>
        </w:trPr>
        <w:tc>
          <w:tcPr>
            <w:tcW w:w="568" w:type="dxa"/>
            <w:shd w:val="clear" w:color="auto" w:fill="auto"/>
          </w:tcPr>
          <w:p w:rsidR="005303A6" w:rsidRPr="00516402" w:rsidRDefault="00516402" w:rsidP="00516402">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t>12.</w:t>
            </w:r>
          </w:p>
        </w:tc>
        <w:tc>
          <w:tcPr>
            <w:tcW w:w="1658" w:type="dxa"/>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Prašymo forma, pildymo pavyzdys ir prašymo turinys</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Prašymo formos</w:t>
            </w:r>
          </w:p>
        </w:tc>
        <w:tc>
          <w:tcPr>
            <w:tcW w:w="6040" w:type="dxa"/>
            <w:shd w:val="clear" w:color="auto" w:fill="auto"/>
          </w:tcPr>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p>
          <w:p w:rsidR="005303A6" w:rsidRPr="00C66E6C" w:rsidRDefault="00C34FF4" w:rsidP="005303A6">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BP-4;</w:t>
            </w:r>
          </w:p>
        </w:tc>
      </w:tr>
      <w:tr w:rsidR="005303A6" w:rsidRPr="00C66E6C" w:rsidTr="00516402">
        <w:trPr>
          <w:trHeight w:val="1690"/>
        </w:trPr>
        <w:tc>
          <w:tcPr>
            <w:tcW w:w="568" w:type="dxa"/>
            <w:shd w:val="clear" w:color="auto" w:fill="auto"/>
          </w:tcPr>
          <w:p w:rsidR="005303A6" w:rsidRPr="00516402" w:rsidRDefault="00516402" w:rsidP="00516402">
            <w:pPr>
              <w:spacing w:after="0" w:line="240" w:lineRule="auto"/>
              <w:rPr>
                <w:rFonts w:ascii="Times New Roman" w:eastAsia="Times New Roman" w:hAnsi="Times New Roman"/>
                <w:color w:val="000000"/>
                <w:lang w:eastAsia="lt-LT"/>
              </w:rPr>
            </w:pPr>
            <w:r>
              <w:rPr>
                <w:rFonts w:ascii="Times New Roman" w:eastAsia="Times New Roman" w:hAnsi="Times New Roman"/>
                <w:color w:val="000000"/>
                <w:lang w:eastAsia="lt-LT"/>
              </w:rPr>
              <w:lastRenderedPageBreak/>
              <w:t>13.</w:t>
            </w:r>
          </w:p>
        </w:tc>
        <w:tc>
          <w:tcPr>
            <w:tcW w:w="1658" w:type="dxa"/>
            <w:shd w:val="clear" w:color="auto" w:fill="auto"/>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Informacinės ir ryšių technologijos, naudojamos teikiant administracinę paslaugą</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Informacinės ir ryšių technologijos, naudojamos teikiant administracinę paslaugą</w:t>
            </w:r>
          </w:p>
        </w:tc>
        <w:tc>
          <w:tcPr>
            <w:tcW w:w="6040" w:type="dxa"/>
            <w:shd w:val="clear" w:color="auto" w:fill="auto"/>
          </w:tcPr>
          <w:p w:rsidR="009B18B2" w:rsidRDefault="009B18B2" w:rsidP="005303A6">
            <w:pPr>
              <w:spacing w:after="0" w:line="240" w:lineRule="auto"/>
              <w:jc w:val="both"/>
              <w:rPr>
                <w:rFonts w:ascii="Times New Roman" w:eastAsia="Times New Roman" w:hAnsi="Times New Roman"/>
                <w:color w:val="000000"/>
                <w:sz w:val="20"/>
                <w:szCs w:val="20"/>
                <w:lang w:eastAsia="lt-LT"/>
              </w:rPr>
            </w:pPr>
            <w:r>
              <w:rPr>
                <w:rFonts w:ascii="Times New Roman" w:eastAsia="Times New Roman" w:hAnsi="Times New Roman"/>
                <w:color w:val="000000"/>
                <w:sz w:val="20"/>
                <w:szCs w:val="20"/>
                <w:lang w:eastAsia="lt-LT"/>
              </w:rPr>
              <w:t xml:space="preserve">Pareiškėjas pateikia SĮ „Vilniaus miesto būstas“, adresu Švitrigailos g. 7, Vilniuje, užpildytą </w:t>
            </w:r>
            <w:r w:rsidRPr="00650F0C">
              <w:rPr>
                <w:rFonts w:ascii="Times New Roman" w:eastAsia="Times New Roman" w:hAnsi="Times New Roman"/>
                <w:color w:val="000000"/>
                <w:sz w:val="20"/>
                <w:szCs w:val="20"/>
                <w:lang w:eastAsia="lt-LT"/>
              </w:rPr>
              <w:t xml:space="preserve">prašymą </w:t>
            </w:r>
            <w:r>
              <w:rPr>
                <w:rFonts w:ascii="Times New Roman" w:eastAsia="Times New Roman" w:hAnsi="Times New Roman"/>
                <w:color w:val="000000"/>
                <w:sz w:val="20"/>
                <w:szCs w:val="20"/>
                <w:lang w:eastAsia="lt-LT"/>
              </w:rPr>
              <w:t>suteikti Būsto nuomos mokesči</w:t>
            </w:r>
            <w:r w:rsidR="00FC78AC">
              <w:rPr>
                <w:rFonts w:ascii="Times New Roman" w:eastAsia="Times New Roman" w:hAnsi="Times New Roman"/>
                <w:color w:val="000000"/>
                <w:sz w:val="20"/>
                <w:szCs w:val="20"/>
                <w:lang w:eastAsia="lt-LT"/>
              </w:rPr>
              <w:t>o</w:t>
            </w:r>
            <w:r>
              <w:rPr>
                <w:rFonts w:ascii="Times New Roman" w:eastAsia="Times New Roman" w:hAnsi="Times New Roman"/>
                <w:color w:val="000000"/>
                <w:sz w:val="20"/>
                <w:szCs w:val="20"/>
                <w:lang w:eastAsia="lt-LT"/>
              </w:rPr>
              <w:t xml:space="preserve"> dalies kompensaciją arba teikia prašymą ir dokumentus </w:t>
            </w:r>
            <w:r w:rsidRPr="00650F0C">
              <w:rPr>
                <w:rFonts w:ascii="Times New Roman" w:eastAsia="Times New Roman" w:hAnsi="Times New Roman"/>
                <w:color w:val="000000"/>
                <w:sz w:val="20"/>
                <w:szCs w:val="20"/>
                <w:lang w:eastAsia="lt-LT"/>
              </w:rPr>
              <w:t xml:space="preserve">el. paštu </w:t>
            </w:r>
            <w:hyperlink r:id="rId8" w:history="1">
              <w:r w:rsidRPr="00650F0C">
                <w:rPr>
                  <w:rStyle w:val="Hipersaitas"/>
                  <w:rFonts w:ascii="Times New Roman" w:eastAsia="Times New Roman" w:hAnsi="Times New Roman"/>
                  <w:sz w:val="20"/>
                  <w:szCs w:val="20"/>
                  <w:lang w:eastAsia="lt-LT"/>
                </w:rPr>
                <w:t>vilniaus.bustas@vmb.lt</w:t>
              </w:r>
            </w:hyperlink>
            <w:r w:rsidRPr="00650F0C">
              <w:rPr>
                <w:rFonts w:ascii="Times New Roman" w:eastAsia="Times New Roman" w:hAnsi="Times New Roman"/>
                <w:color w:val="000000"/>
                <w:sz w:val="20"/>
                <w:szCs w:val="20"/>
                <w:lang w:eastAsia="lt-LT"/>
              </w:rPr>
              <w:t>.</w:t>
            </w:r>
          </w:p>
          <w:p w:rsidR="005303A6" w:rsidRPr="00C66E6C" w:rsidRDefault="005303A6" w:rsidP="005303A6">
            <w:pPr>
              <w:spacing w:after="0" w:line="240" w:lineRule="auto"/>
              <w:jc w:val="both"/>
              <w:rPr>
                <w:rFonts w:ascii="Times New Roman" w:eastAsia="Times New Roman" w:hAnsi="Times New Roman"/>
                <w:color w:val="000000"/>
                <w:sz w:val="20"/>
                <w:szCs w:val="20"/>
                <w:lang w:eastAsia="lt-LT"/>
              </w:rPr>
            </w:pPr>
          </w:p>
        </w:tc>
      </w:tr>
      <w:tr w:rsidR="005303A6" w:rsidRPr="00C66E6C" w:rsidTr="00516402">
        <w:trPr>
          <w:trHeight w:val="772"/>
        </w:trPr>
        <w:tc>
          <w:tcPr>
            <w:tcW w:w="568" w:type="dxa"/>
            <w:vMerge w:val="restart"/>
            <w:shd w:val="clear" w:color="auto" w:fill="auto"/>
          </w:tcPr>
          <w:p w:rsidR="005303A6" w:rsidRPr="00C66E6C" w:rsidRDefault="00516402" w:rsidP="00516402">
            <w:pPr>
              <w:pStyle w:val="Lentelinis"/>
              <w:spacing w:before="120" w:after="120"/>
              <w:rPr>
                <w:sz w:val="22"/>
                <w:szCs w:val="22"/>
              </w:rPr>
            </w:pPr>
            <w:r>
              <w:rPr>
                <w:sz w:val="22"/>
                <w:szCs w:val="22"/>
              </w:rPr>
              <w:t>14.</w:t>
            </w:r>
          </w:p>
        </w:tc>
        <w:tc>
          <w:tcPr>
            <w:tcW w:w="1658" w:type="dxa"/>
            <w:vMerge w:val="restart"/>
            <w:shd w:val="clear" w:color="auto" w:fill="auto"/>
          </w:tcPr>
          <w:p w:rsidR="005303A6" w:rsidRPr="00C66E6C" w:rsidRDefault="005303A6" w:rsidP="005303A6">
            <w:pPr>
              <w:pStyle w:val="Lentelinis"/>
              <w:spacing w:before="120" w:after="120"/>
              <w:rPr>
                <w:sz w:val="22"/>
                <w:szCs w:val="22"/>
              </w:rPr>
            </w:pPr>
            <w:r w:rsidRPr="00C66E6C">
              <w:rPr>
                <w:sz w:val="22"/>
                <w:szCs w:val="22"/>
              </w:rPr>
              <w:t>Teikiamų administracinių paslaugų aprašymų įtraukimas į dokumentų apskaitą</w:t>
            </w: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DVS registras</w:t>
            </w:r>
          </w:p>
        </w:tc>
        <w:tc>
          <w:tcPr>
            <w:tcW w:w="6040" w:type="dxa"/>
            <w:shd w:val="clear" w:color="auto" w:fill="auto"/>
          </w:tcPr>
          <w:p w:rsidR="005303A6" w:rsidRPr="00C66E6C" w:rsidRDefault="005303A6" w:rsidP="005303A6">
            <w:pPr>
              <w:pStyle w:val="Sraopastraipa"/>
              <w:spacing w:after="0" w:line="240" w:lineRule="auto"/>
              <w:ind w:hanging="720"/>
              <w:jc w:val="both"/>
              <w:rPr>
                <w:rFonts w:ascii="Times New Roman" w:eastAsia="Times New Roman" w:hAnsi="Times New Roman"/>
                <w:color w:val="000000"/>
                <w:sz w:val="20"/>
                <w:szCs w:val="20"/>
                <w:lang w:eastAsia="lt-LT"/>
              </w:rPr>
            </w:pPr>
            <w:r w:rsidRPr="00C66E6C">
              <w:rPr>
                <w:rFonts w:ascii="Times New Roman" w:eastAsia="Times New Roman" w:hAnsi="Times New Roman"/>
                <w:color w:val="000000"/>
                <w:sz w:val="20"/>
                <w:szCs w:val="20"/>
                <w:lang w:eastAsia="lt-LT"/>
              </w:rPr>
              <w:t>Socialinės paramos šeimai informacinė sistema (SPIS).</w:t>
            </w:r>
          </w:p>
        </w:tc>
      </w:tr>
      <w:tr w:rsidR="005303A6" w:rsidRPr="00C66E6C" w:rsidTr="00516402">
        <w:trPr>
          <w:trHeight w:val="149"/>
        </w:trPr>
        <w:tc>
          <w:tcPr>
            <w:tcW w:w="568" w:type="dxa"/>
            <w:vMerge/>
            <w:shd w:val="clear" w:color="auto" w:fill="auto"/>
            <w:vAlign w:val="center"/>
          </w:tcPr>
          <w:p w:rsidR="005303A6" w:rsidRPr="00C66E6C" w:rsidRDefault="005303A6" w:rsidP="005303A6">
            <w:pPr>
              <w:spacing w:after="0" w:line="240" w:lineRule="auto"/>
              <w:jc w:val="center"/>
              <w:rPr>
                <w:rFonts w:ascii="Times New Roman" w:eastAsia="Times New Roman" w:hAnsi="Times New Roman"/>
                <w:color w:val="000000"/>
                <w:lang w:eastAsia="lt-LT"/>
              </w:rPr>
            </w:pPr>
          </w:p>
        </w:tc>
        <w:tc>
          <w:tcPr>
            <w:tcW w:w="1658" w:type="dxa"/>
            <w:vMerge/>
            <w:shd w:val="clear" w:color="auto" w:fill="auto"/>
            <w:vAlign w:val="center"/>
          </w:tcPr>
          <w:p w:rsidR="005303A6" w:rsidRPr="00C66E6C" w:rsidRDefault="005303A6" w:rsidP="005303A6">
            <w:pPr>
              <w:spacing w:after="0" w:line="240" w:lineRule="auto"/>
              <w:rPr>
                <w:rFonts w:ascii="Times New Roman" w:eastAsia="Times New Roman" w:hAnsi="Times New Roman"/>
                <w:color w:val="000000"/>
                <w:lang w:eastAsia="lt-LT"/>
              </w:rPr>
            </w:pPr>
          </w:p>
        </w:tc>
        <w:tc>
          <w:tcPr>
            <w:tcW w:w="1658" w:type="dxa"/>
            <w:shd w:val="clear" w:color="auto" w:fill="auto"/>
            <w:vAlign w:val="center"/>
            <w:hideMark/>
          </w:tcPr>
          <w:p w:rsidR="005303A6" w:rsidRPr="00C66E6C" w:rsidRDefault="005303A6" w:rsidP="005303A6">
            <w:pPr>
              <w:spacing w:after="0" w:line="240" w:lineRule="auto"/>
              <w:rPr>
                <w:rFonts w:ascii="Times New Roman" w:eastAsia="Times New Roman" w:hAnsi="Times New Roman"/>
                <w:color w:val="000000"/>
                <w:lang w:eastAsia="lt-LT"/>
              </w:rPr>
            </w:pPr>
            <w:r w:rsidRPr="00C66E6C">
              <w:rPr>
                <w:rFonts w:ascii="Times New Roman" w:eastAsia="Times New Roman" w:hAnsi="Times New Roman"/>
                <w:color w:val="000000"/>
                <w:lang w:eastAsia="lt-LT"/>
              </w:rPr>
              <w:t>Paslaugos DVS nomenklatūrinė byla</w:t>
            </w:r>
          </w:p>
        </w:tc>
        <w:tc>
          <w:tcPr>
            <w:tcW w:w="6040" w:type="dxa"/>
            <w:shd w:val="clear" w:color="auto" w:fill="auto"/>
          </w:tcPr>
          <w:p w:rsidR="005303A6" w:rsidRPr="00C66E6C" w:rsidRDefault="005303A6" w:rsidP="005303A6">
            <w:pPr>
              <w:pStyle w:val="Sraopastraipa"/>
              <w:spacing w:after="0" w:line="240" w:lineRule="auto"/>
              <w:ind w:hanging="700"/>
              <w:jc w:val="both"/>
              <w:rPr>
                <w:rFonts w:ascii="Times New Roman" w:eastAsia="Times New Roman" w:hAnsi="Times New Roman"/>
                <w:color w:val="000000"/>
                <w:sz w:val="20"/>
                <w:szCs w:val="20"/>
                <w:lang w:eastAsia="lt-LT"/>
              </w:rPr>
            </w:pPr>
          </w:p>
        </w:tc>
      </w:tr>
    </w:tbl>
    <w:p w:rsidR="00751D22" w:rsidRPr="00C66E6C" w:rsidRDefault="00751D22" w:rsidP="00751D22">
      <w:pPr>
        <w:jc w:val="both"/>
        <w:rPr>
          <w:rFonts w:ascii="Times New Roman" w:hAnsi="Times New Roman"/>
        </w:rPr>
      </w:pPr>
    </w:p>
    <w:p w:rsidR="00751D22" w:rsidRPr="00C66E6C" w:rsidRDefault="00592648" w:rsidP="00751D22">
      <w:pPr>
        <w:spacing w:after="0" w:line="240" w:lineRule="auto"/>
        <w:jc w:val="both"/>
        <w:rPr>
          <w:rFonts w:ascii="Times New Roman" w:hAnsi="Times New Roman"/>
        </w:rPr>
      </w:pPr>
      <w:r w:rsidRPr="00C66E6C">
        <w:rPr>
          <w:rFonts w:ascii="Times New Roman" w:hAnsi="Times New Roman"/>
        </w:rPr>
        <w:t xml:space="preserve">       </w:t>
      </w:r>
      <w:r w:rsidR="00FC78AC">
        <w:rPr>
          <w:rFonts w:ascii="Times New Roman" w:hAnsi="Times New Roman"/>
        </w:rPr>
        <w:t>Vyr. s</w:t>
      </w:r>
      <w:r w:rsidRPr="00C66E6C">
        <w:rPr>
          <w:rFonts w:ascii="Times New Roman" w:hAnsi="Times New Roman"/>
        </w:rPr>
        <w:t xml:space="preserve">pecialistė                             </w:t>
      </w:r>
      <w:r w:rsidR="00FC78AC">
        <w:rPr>
          <w:rFonts w:ascii="Times New Roman" w:hAnsi="Times New Roman"/>
        </w:rPr>
        <w:t xml:space="preserve">  ____</w:t>
      </w:r>
      <w:r w:rsidR="00751D22" w:rsidRPr="00C66E6C">
        <w:rPr>
          <w:rFonts w:ascii="Times New Roman" w:hAnsi="Times New Roman"/>
        </w:rPr>
        <w:t>__________</w:t>
      </w:r>
      <w:r w:rsidR="00FC78AC">
        <w:rPr>
          <w:rFonts w:ascii="Times New Roman" w:hAnsi="Times New Roman"/>
        </w:rPr>
        <w:t>_________</w:t>
      </w:r>
      <w:r w:rsidR="00751D22" w:rsidRPr="00C66E6C">
        <w:rPr>
          <w:rFonts w:ascii="Times New Roman" w:hAnsi="Times New Roman"/>
        </w:rPr>
        <w:t xml:space="preserve">___      </w:t>
      </w:r>
      <w:r w:rsidRPr="00C66E6C">
        <w:rPr>
          <w:rFonts w:ascii="Times New Roman" w:hAnsi="Times New Roman"/>
        </w:rPr>
        <w:t xml:space="preserve">                  </w:t>
      </w:r>
      <w:r w:rsidR="00FC78AC">
        <w:rPr>
          <w:rFonts w:ascii="Times New Roman" w:hAnsi="Times New Roman"/>
        </w:rPr>
        <w:t xml:space="preserve">  Gitana Kinach</w:t>
      </w:r>
    </w:p>
    <w:p w:rsidR="00751D22" w:rsidRPr="00C66E6C" w:rsidRDefault="00751D22" w:rsidP="00751D22">
      <w:pPr>
        <w:spacing w:after="0" w:line="240" w:lineRule="auto"/>
        <w:rPr>
          <w:rFonts w:ascii="Times New Roman" w:hAnsi="Times New Roman"/>
          <w:sz w:val="16"/>
        </w:rPr>
      </w:pPr>
      <w:r w:rsidRPr="00C66E6C">
        <w:rPr>
          <w:rFonts w:ascii="Times New Roman" w:hAnsi="Times New Roman"/>
        </w:rPr>
        <w:t xml:space="preserve">       </w:t>
      </w:r>
      <w:r w:rsidRPr="00C66E6C">
        <w:rPr>
          <w:rFonts w:ascii="Times New Roman" w:hAnsi="Times New Roman"/>
          <w:sz w:val="16"/>
        </w:rPr>
        <w:t>(rengėjo pareigos)</w:t>
      </w:r>
      <w:r w:rsidRPr="00C66E6C">
        <w:rPr>
          <w:rFonts w:ascii="Times New Roman" w:hAnsi="Times New Roman"/>
          <w:sz w:val="16"/>
        </w:rPr>
        <w:tab/>
      </w:r>
      <w:r w:rsidRPr="00C66E6C">
        <w:rPr>
          <w:rFonts w:ascii="Times New Roman" w:hAnsi="Times New Roman"/>
          <w:sz w:val="16"/>
        </w:rPr>
        <w:tab/>
        <w:t>(parašas)</w:t>
      </w:r>
      <w:r w:rsidRPr="00C66E6C">
        <w:rPr>
          <w:rFonts w:ascii="Times New Roman" w:hAnsi="Times New Roman"/>
          <w:sz w:val="16"/>
        </w:rPr>
        <w:tab/>
      </w:r>
      <w:r w:rsidRPr="00C66E6C">
        <w:rPr>
          <w:rFonts w:ascii="Times New Roman" w:hAnsi="Times New Roman"/>
          <w:sz w:val="16"/>
        </w:rPr>
        <w:tab/>
        <w:t xml:space="preserve">                      </w:t>
      </w:r>
      <w:r w:rsidR="00FC78AC">
        <w:rPr>
          <w:rFonts w:ascii="Times New Roman" w:hAnsi="Times New Roman"/>
          <w:sz w:val="16"/>
        </w:rPr>
        <w:t xml:space="preserve">         </w:t>
      </w:r>
      <w:r w:rsidRPr="00C66E6C">
        <w:rPr>
          <w:rFonts w:ascii="Times New Roman" w:hAnsi="Times New Roman"/>
          <w:sz w:val="16"/>
        </w:rPr>
        <w:t>(vardas ir pavardė)</w:t>
      </w:r>
    </w:p>
    <w:p w:rsidR="00751D22" w:rsidRPr="00C66E6C" w:rsidRDefault="00751D22" w:rsidP="00751D22">
      <w:pPr>
        <w:spacing w:after="0" w:line="240" w:lineRule="auto"/>
        <w:rPr>
          <w:rFonts w:ascii="Times New Roman" w:hAnsi="Times New Roman"/>
          <w:sz w:val="16"/>
        </w:rPr>
      </w:pPr>
    </w:p>
    <w:p w:rsidR="00751D22" w:rsidRPr="00C66E6C" w:rsidRDefault="00751D22" w:rsidP="00751D22">
      <w:pPr>
        <w:spacing w:after="0" w:line="240" w:lineRule="auto"/>
        <w:rPr>
          <w:rFonts w:ascii="Times New Roman" w:hAnsi="Times New Roman"/>
          <w:sz w:val="16"/>
        </w:rPr>
      </w:pPr>
    </w:p>
    <w:p w:rsidR="00356476" w:rsidRPr="00C66E6C" w:rsidRDefault="00751D22" w:rsidP="00751D22">
      <w:pPr>
        <w:spacing w:after="0" w:line="240" w:lineRule="auto"/>
        <w:jc w:val="center"/>
      </w:pPr>
      <w:r w:rsidRPr="00C66E6C">
        <w:rPr>
          <w:rFonts w:ascii="Times New Roman" w:hAnsi="Times New Roman"/>
          <w:sz w:val="16"/>
        </w:rPr>
        <w:t>____________________________________</w:t>
      </w:r>
    </w:p>
    <w:p w:rsidR="00C66E6C" w:rsidRPr="00C66E6C" w:rsidRDefault="00C66E6C">
      <w:pPr>
        <w:spacing w:after="0" w:line="240" w:lineRule="auto"/>
        <w:jc w:val="center"/>
      </w:pPr>
    </w:p>
    <w:sectPr w:rsidR="00C66E6C" w:rsidRPr="00C66E6C" w:rsidSect="00C66E6C">
      <w:headerReference w:type="even" r:id="rId9"/>
      <w:headerReference w:type="default" r:id="rId10"/>
      <w:pgSz w:w="11906" w:h="16838"/>
      <w:pgMar w:top="284" w:right="424"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586" w:rsidRDefault="000E0586">
      <w:pPr>
        <w:spacing w:after="0" w:line="240" w:lineRule="auto"/>
      </w:pPr>
      <w:r>
        <w:separator/>
      </w:r>
    </w:p>
  </w:endnote>
  <w:endnote w:type="continuationSeparator" w:id="0">
    <w:p w:rsidR="000E0586" w:rsidRDefault="000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586" w:rsidRDefault="000E0586">
      <w:pPr>
        <w:spacing w:after="0" w:line="240" w:lineRule="auto"/>
      </w:pPr>
      <w:r>
        <w:separator/>
      </w:r>
    </w:p>
  </w:footnote>
  <w:footnote w:type="continuationSeparator" w:id="0">
    <w:p w:rsidR="000E0586" w:rsidRDefault="000E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BA" w:rsidRDefault="00235FD6" w:rsidP="007F1AD5">
    <w:pPr>
      <w:pStyle w:val="Antrats"/>
      <w:framePr w:wrap="around" w:vAnchor="text" w:hAnchor="margin" w:xAlign="center" w:y="1"/>
      <w:rPr>
        <w:rStyle w:val="Puslapionumeris"/>
      </w:rPr>
    </w:pPr>
    <w:r>
      <w:rPr>
        <w:rStyle w:val="Puslapionumeris"/>
      </w:rPr>
      <w:fldChar w:fldCharType="begin"/>
    </w:r>
    <w:r w:rsidR="005F6DBA">
      <w:rPr>
        <w:rStyle w:val="Puslapionumeris"/>
      </w:rPr>
      <w:instrText xml:space="preserve">PAGE  </w:instrText>
    </w:r>
    <w:r>
      <w:rPr>
        <w:rStyle w:val="Puslapionumeris"/>
      </w:rPr>
      <w:fldChar w:fldCharType="end"/>
    </w:r>
  </w:p>
  <w:p w:rsidR="005F6DBA" w:rsidRDefault="005F6DB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BA" w:rsidRDefault="00235FD6" w:rsidP="007F1AD5">
    <w:pPr>
      <w:pStyle w:val="Antrats"/>
      <w:framePr w:wrap="around" w:vAnchor="text" w:hAnchor="margin" w:xAlign="center" w:y="1"/>
      <w:rPr>
        <w:rStyle w:val="Puslapionumeris"/>
      </w:rPr>
    </w:pPr>
    <w:r>
      <w:rPr>
        <w:rStyle w:val="Puslapionumeris"/>
      </w:rPr>
      <w:fldChar w:fldCharType="begin"/>
    </w:r>
    <w:r w:rsidR="005F6DBA">
      <w:rPr>
        <w:rStyle w:val="Puslapionumeris"/>
      </w:rPr>
      <w:instrText xml:space="preserve">PAGE  </w:instrText>
    </w:r>
    <w:r>
      <w:rPr>
        <w:rStyle w:val="Puslapionumeris"/>
      </w:rPr>
      <w:fldChar w:fldCharType="separate"/>
    </w:r>
    <w:r w:rsidR="00192F57">
      <w:rPr>
        <w:rStyle w:val="Puslapionumeris"/>
        <w:noProof/>
      </w:rPr>
      <w:t>2</w:t>
    </w:r>
    <w:r>
      <w:rPr>
        <w:rStyle w:val="Puslapionumeris"/>
      </w:rPr>
      <w:fldChar w:fldCharType="end"/>
    </w:r>
  </w:p>
  <w:p w:rsidR="005F6DBA" w:rsidRDefault="005F6DBA">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D3E"/>
    <w:multiLevelType w:val="hybridMultilevel"/>
    <w:tmpl w:val="7122C000"/>
    <w:lvl w:ilvl="0" w:tplc="2C6C7B66">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A87B6F"/>
    <w:multiLevelType w:val="hybridMultilevel"/>
    <w:tmpl w:val="58AA0E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4042AD"/>
    <w:multiLevelType w:val="hybridMultilevel"/>
    <w:tmpl w:val="C3900CC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25837BE"/>
    <w:multiLevelType w:val="hybridMultilevel"/>
    <w:tmpl w:val="D90C1E76"/>
    <w:lvl w:ilvl="0" w:tplc="D98C7E04">
      <w:start w:val="1"/>
      <w:numFmt w:val="decimal"/>
      <w:lvlText w:val="%1."/>
      <w:lvlJc w:val="left"/>
      <w:pPr>
        <w:tabs>
          <w:tab w:val="num" w:pos="720"/>
        </w:tabs>
        <w:ind w:left="720" w:hanging="360"/>
      </w:pPr>
      <w:rPr>
        <w:rFonts w:hint="default"/>
        <w:color w:val="FF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528D31A3"/>
    <w:multiLevelType w:val="hybridMultilevel"/>
    <w:tmpl w:val="0FAED4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8D0C19"/>
    <w:multiLevelType w:val="hybridMultilevel"/>
    <w:tmpl w:val="A350DE9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5A94025"/>
    <w:multiLevelType w:val="hybridMultilevel"/>
    <w:tmpl w:val="31BECB60"/>
    <w:lvl w:ilvl="0" w:tplc="9CD4F442">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4A77141"/>
    <w:multiLevelType w:val="hybridMultilevel"/>
    <w:tmpl w:val="F47AAE48"/>
    <w:lvl w:ilvl="0" w:tplc="ABFEE092">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5"/>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22"/>
    <w:rsid w:val="00001FA6"/>
    <w:rsid w:val="00015FB1"/>
    <w:rsid w:val="00034D72"/>
    <w:rsid w:val="00055843"/>
    <w:rsid w:val="00055D0E"/>
    <w:rsid w:val="000E0586"/>
    <w:rsid w:val="000F196C"/>
    <w:rsid w:val="00106B3C"/>
    <w:rsid w:val="00113B4D"/>
    <w:rsid w:val="00132244"/>
    <w:rsid w:val="00157FD0"/>
    <w:rsid w:val="0016341E"/>
    <w:rsid w:val="001710E9"/>
    <w:rsid w:val="00174417"/>
    <w:rsid w:val="001803BA"/>
    <w:rsid w:val="001810CD"/>
    <w:rsid w:val="00192F57"/>
    <w:rsid w:val="001C3401"/>
    <w:rsid w:val="001C6CEC"/>
    <w:rsid w:val="00235FD6"/>
    <w:rsid w:val="00236F1D"/>
    <w:rsid w:val="00240850"/>
    <w:rsid w:val="00253040"/>
    <w:rsid w:val="00275EDE"/>
    <w:rsid w:val="00282B08"/>
    <w:rsid w:val="00295F7A"/>
    <w:rsid w:val="002A3FA0"/>
    <w:rsid w:val="002B0A08"/>
    <w:rsid w:val="002E3EEE"/>
    <w:rsid w:val="0031783E"/>
    <w:rsid w:val="00317DB2"/>
    <w:rsid w:val="0032203F"/>
    <w:rsid w:val="00322731"/>
    <w:rsid w:val="00351C68"/>
    <w:rsid w:val="00356476"/>
    <w:rsid w:val="003A57A3"/>
    <w:rsid w:val="003C6EB2"/>
    <w:rsid w:val="00426223"/>
    <w:rsid w:val="004323C2"/>
    <w:rsid w:val="00451F66"/>
    <w:rsid w:val="00471745"/>
    <w:rsid w:val="00485BD3"/>
    <w:rsid w:val="00490BF6"/>
    <w:rsid w:val="004B13C0"/>
    <w:rsid w:val="004C15E7"/>
    <w:rsid w:val="004C5E2F"/>
    <w:rsid w:val="004E5731"/>
    <w:rsid w:val="004F596D"/>
    <w:rsid w:val="005024E6"/>
    <w:rsid w:val="00516402"/>
    <w:rsid w:val="00522369"/>
    <w:rsid w:val="0052715C"/>
    <w:rsid w:val="005303A6"/>
    <w:rsid w:val="00536707"/>
    <w:rsid w:val="00553F5A"/>
    <w:rsid w:val="005643E5"/>
    <w:rsid w:val="00571250"/>
    <w:rsid w:val="00592648"/>
    <w:rsid w:val="0059300A"/>
    <w:rsid w:val="005A39F3"/>
    <w:rsid w:val="005B5333"/>
    <w:rsid w:val="005D42E6"/>
    <w:rsid w:val="005F27BB"/>
    <w:rsid w:val="005F6DBA"/>
    <w:rsid w:val="00604A57"/>
    <w:rsid w:val="00615F84"/>
    <w:rsid w:val="00650F0C"/>
    <w:rsid w:val="006549A0"/>
    <w:rsid w:val="00665D06"/>
    <w:rsid w:val="00670A94"/>
    <w:rsid w:val="00693FDC"/>
    <w:rsid w:val="00743E70"/>
    <w:rsid w:val="00751D22"/>
    <w:rsid w:val="007551B8"/>
    <w:rsid w:val="00772943"/>
    <w:rsid w:val="0077784F"/>
    <w:rsid w:val="00790832"/>
    <w:rsid w:val="007A5CA3"/>
    <w:rsid w:val="007C5B00"/>
    <w:rsid w:val="007F1AD5"/>
    <w:rsid w:val="008144CA"/>
    <w:rsid w:val="00817146"/>
    <w:rsid w:val="00844ADD"/>
    <w:rsid w:val="00870C4A"/>
    <w:rsid w:val="008A3966"/>
    <w:rsid w:val="008D2B6D"/>
    <w:rsid w:val="008F0819"/>
    <w:rsid w:val="008F0D57"/>
    <w:rsid w:val="009330E7"/>
    <w:rsid w:val="00946434"/>
    <w:rsid w:val="0095484D"/>
    <w:rsid w:val="009B18B2"/>
    <w:rsid w:val="009C390A"/>
    <w:rsid w:val="009E1FD9"/>
    <w:rsid w:val="009F0D4E"/>
    <w:rsid w:val="009F33CC"/>
    <w:rsid w:val="00A42350"/>
    <w:rsid w:val="00A452C1"/>
    <w:rsid w:val="00A51E36"/>
    <w:rsid w:val="00A5492D"/>
    <w:rsid w:val="00A635EF"/>
    <w:rsid w:val="00A873BA"/>
    <w:rsid w:val="00AC68B9"/>
    <w:rsid w:val="00B54E28"/>
    <w:rsid w:val="00B61F2D"/>
    <w:rsid w:val="00B6752D"/>
    <w:rsid w:val="00BA78D6"/>
    <w:rsid w:val="00BE296F"/>
    <w:rsid w:val="00BE6F2C"/>
    <w:rsid w:val="00C34FF4"/>
    <w:rsid w:val="00C36AE8"/>
    <w:rsid w:val="00C66E6C"/>
    <w:rsid w:val="00C75905"/>
    <w:rsid w:val="00CB79F0"/>
    <w:rsid w:val="00CF1264"/>
    <w:rsid w:val="00D56CC8"/>
    <w:rsid w:val="00D73E33"/>
    <w:rsid w:val="00D746CC"/>
    <w:rsid w:val="00D97487"/>
    <w:rsid w:val="00DA0FA2"/>
    <w:rsid w:val="00DC4516"/>
    <w:rsid w:val="00DC6E8C"/>
    <w:rsid w:val="00E376D2"/>
    <w:rsid w:val="00E72EBF"/>
    <w:rsid w:val="00E7708A"/>
    <w:rsid w:val="00F01CFD"/>
    <w:rsid w:val="00F1291B"/>
    <w:rsid w:val="00F15291"/>
    <w:rsid w:val="00F16615"/>
    <w:rsid w:val="00F17B9A"/>
    <w:rsid w:val="00FA1ACB"/>
    <w:rsid w:val="00FC4F05"/>
    <w:rsid w:val="00FC78AC"/>
    <w:rsid w:val="00FF22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A23C"/>
  <w15:docId w15:val="{1A6A345C-8315-4A9E-B49F-3330E289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751D22"/>
    <w:pPr>
      <w:spacing w:after="200" w:line="276" w:lineRule="auto"/>
    </w:pPr>
    <w:rPr>
      <w:sz w:val="22"/>
      <w:szCs w:val="22"/>
      <w:lang w:eastAsia="en-US"/>
    </w:rPr>
  </w:style>
  <w:style w:type="paragraph" w:styleId="Antrat3">
    <w:name w:val="heading 3"/>
    <w:basedOn w:val="prastasis"/>
    <w:link w:val="Antrat3Diagrama"/>
    <w:qFormat/>
    <w:rsid w:val="007F1AD5"/>
    <w:pPr>
      <w:spacing w:before="100" w:beforeAutospacing="1" w:after="100" w:afterAutospacing="1" w:line="240" w:lineRule="auto"/>
      <w:outlineLvl w:val="2"/>
    </w:pPr>
    <w:rPr>
      <w:rFonts w:ascii="Times New Roman" w:eastAsia="Times New Roman" w:hAnsi="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
    <w:basedOn w:val="prastasis"/>
    <w:link w:val="AntratsDiagrama"/>
    <w:rsid w:val="00751D22"/>
    <w:pPr>
      <w:tabs>
        <w:tab w:val="center" w:pos="4680"/>
        <w:tab w:val="right" w:pos="9360"/>
      </w:tabs>
      <w:spacing w:line="240" w:lineRule="auto"/>
    </w:pPr>
    <w:rPr>
      <w:rFonts w:eastAsia="SimSun"/>
      <w:lang w:eastAsia="zh-CN"/>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rsid w:val="00751D22"/>
    <w:rPr>
      <w:rFonts w:ascii="Calibri" w:eastAsia="SimSun" w:hAnsi="Calibri" w:cs="Times New Roman"/>
      <w:lang w:eastAsia="zh-CN"/>
    </w:rPr>
  </w:style>
  <w:style w:type="paragraph" w:customStyle="1" w:styleId="Lentelinis">
    <w:name w:val="Lentelinis"/>
    <w:basedOn w:val="prastasis"/>
    <w:link w:val="LentelinisDiagrama"/>
    <w:qFormat/>
    <w:rsid w:val="00751D22"/>
    <w:pPr>
      <w:spacing w:after="0" w:line="240" w:lineRule="auto"/>
    </w:pPr>
    <w:rPr>
      <w:rFonts w:ascii="Times New Roman" w:hAnsi="Times New Roman"/>
      <w:sz w:val="24"/>
      <w:szCs w:val="20"/>
      <w:lang w:eastAsia="lt-LT"/>
    </w:rPr>
  </w:style>
  <w:style w:type="character" w:customStyle="1" w:styleId="LentelinisDiagrama">
    <w:name w:val="Lentelinis Diagrama"/>
    <w:link w:val="Lentelinis"/>
    <w:locked/>
    <w:rsid w:val="00751D22"/>
    <w:rPr>
      <w:rFonts w:ascii="Times New Roman" w:eastAsia="Calibri" w:hAnsi="Times New Roman" w:cs="Times New Roman"/>
      <w:sz w:val="24"/>
      <w:szCs w:val="20"/>
      <w:lang w:eastAsia="lt-LT"/>
    </w:rPr>
  </w:style>
  <w:style w:type="character" w:styleId="Puslapionumeris">
    <w:name w:val="page number"/>
    <w:basedOn w:val="Numatytasispastraiposriftas"/>
    <w:rsid w:val="00751D22"/>
  </w:style>
  <w:style w:type="paragraph" w:styleId="Sraopastraipa">
    <w:name w:val="List Paragraph"/>
    <w:basedOn w:val="prastasis"/>
    <w:uiPriority w:val="34"/>
    <w:qFormat/>
    <w:rsid w:val="00751D22"/>
    <w:pPr>
      <w:ind w:left="720"/>
      <w:contextualSpacing/>
    </w:pPr>
  </w:style>
  <w:style w:type="paragraph" w:customStyle="1" w:styleId="BodyText2">
    <w:name w:val="Body Text2"/>
    <w:basedOn w:val="prastasis"/>
    <w:rsid w:val="00751D22"/>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styleId="Porat">
    <w:name w:val="footer"/>
    <w:basedOn w:val="prastasis"/>
    <w:link w:val="PoratDiagrama"/>
    <w:uiPriority w:val="99"/>
    <w:unhideWhenUsed/>
    <w:rsid w:val="0031783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1783E"/>
    <w:rPr>
      <w:rFonts w:ascii="Calibri" w:eastAsia="Calibri" w:hAnsi="Calibri" w:cs="Times New Roman"/>
    </w:rPr>
  </w:style>
  <w:style w:type="character" w:customStyle="1" w:styleId="Antrat3Diagrama">
    <w:name w:val="Antraštė 3 Diagrama"/>
    <w:basedOn w:val="Numatytasispastraiposriftas"/>
    <w:link w:val="Antrat3"/>
    <w:rsid w:val="007F1AD5"/>
    <w:rPr>
      <w:rFonts w:ascii="Times New Roman" w:eastAsia="Times New Roman" w:hAnsi="Times New Roman" w:cs="Times New Roman"/>
      <w:b/>
      <w:bCs/>
      <w:sz w:val="27"/>
      <w:szCs w:val="27"/>
      <w:lang w:eastAsia="lt-LT"/>
    </w:rPr>
  </w:style>
  <w:style w:type="character" w:styleId="Hipersaitas">
    <w:name w:val="Hyperlink"/>
    <w:basedOn w:val="Numatytasispastraiposriftas"/>
    <w:uiPriority w:val="99"/>
    <w:unhideWhenUsed/>
    <w:rsid w:val="007C5B00"/>
    <w:rPr>
      <w:color w:val="0000FF"/>
      <w:u w:val="single"/>
    </w:rPr>
  </w:style>
  <w:style w:type="table" w:styleId="Lenteliniatinklis2">
    <w:name w:val="Table Web 2"/>
    <w:basedOn w:val="prastojilentel"/>
    <w:rsid w:val="004323C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ebesliotekstas">
    <w:name w:val="Balloon Text"/>
    <w:basedOn w:val="prastasis"/>
    <w:link w:val="DebesliotekstasDiagrama"/>
    <w:uiPriority w:val="99"/>
    <w:semiHidden/>
    <w:unhideWhenUsed/>
    <w:rsid w:val="007A5CA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A5CA3"/>
    <w:rPr>
      <w:rFonts w:ascii="Tahoma" w:eastAsia="Calibri" w:hAnsi="Tahoma" w:cs="Tahoma"/>
      <w:sz w:val="16"/>
      <w:szCs w:val="16"/>
    </w:rPr>
  </w:style>
  <w:style w:type="paragraph" w:styleId="Betarp">
    <w:name w:val="No Spacing"/>
    <w:uiPriority w:val="1"/>
    <w:qFormat/>
    <w:rsid w:val="003C6E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50420">
      <w:bodyDiv w:val="1"/>
      <w:marLeft w:val="0"/>
      <w:marRight w:val="0"/>
      <w:marTop w:val="0"/>
      <w:marBottom w:val="0"/>
      <w:divBdr>
        <w:top w:val="none" w:sz="0" w:space="0" w:color="auto"/>
        <w:left w:val="none" w:sz="0" w:space="0" w:color="auto"/>
        <w:bottom w:val="none" w:sz="0" w:space="0" w:color="auto"/>
        <w:right w:val="none" w:sz="0" w:space="0" w:color="auto"/>
      </w:divBdr>
    </w:div>
    <w:div w:id="14043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niaus.bustas@vmb.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B61BF-17C4-42DE-A7FA-245E9D5A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5729</Words>
  <Characters>3266</Characters>
  <Application>Microsoft Office Word</Application>
  <DocSecurity>0</DocSecurity>
  <Lines>27</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Vilnaus m. savivaldybe</Company>
  <LinksUpToDate>false</LinksUpToDate>
  <CharactersWithSpaces>8978</CharactersWithSpaces>
  <SharedDoc>false</SharedDoc>
  <HLinks>
    <vt:vector size="42" baseType="variant">
      <vt:variant>
        <vt:i4>4521994</vt:i4>
      </vt:variant>
      <vt:variant>
        <vt:i4>18</vt:i4>
      </vt:variant>
      <vt:variant>
        <vt:i4>0</vt:i4>
      </vt:variant>
      <vt:variant>
        <vt:i4>5</vt:i4>
      </vt:variant>
      <vt:variant>
        <vt:lpwstr>http://www.socmin.lt/index.php?340590163</vt:lpwstr>
      </vt:variant>
      <vt:variant>
        <vt:lpwstr/>
      </vt:variant>
      <vt:variant>
        <vt:i4>4128769</vt:i4>
      </vt:variant>
      <vt:variant>
        <vt:i4>15</vt:i4>
      </vt:variant>
      <vt:variant>
        <vt:i4>0</vt:i4>
      </vt:variant>
      <vt:variant>
        <vt:i4>5</vt:i4>
      </vt:variant>
      <vt:variant>
        <vt:lpwstr>http://paslaugos.vilnius.lt/documents/244_prsymas142.doc</vt:lpwstr>
      </vt:variant>
      <vt:variant>
        <vt:lpwstr/>
      </vt:variant>
      <vt:variant>
        <vt:i4>4522063</vt:i4>
      </vt:variant>
      <vt:variant>
        <vt:i4>12</vt:i4>
      </vt:variant>
      <vt:variant>
        <vt:i4>0</vt:i4>
      </vt:variant>
      <vt:variant>
        <vt:i4>5</vt:i4>
      </vt:variant>
      <vt:variant>
        <vt:lpwstr>http://www3.lrs.lt/pls/inter3/dokpaieska.showdoc_l?p_id=260071&amp;p_query=&amp;p_tr2=2</vt:lpwstr>
      </vt:variant>
      <vt:variant>
        <vt:lpwstr/>
      </vt:variant>
      <vt:variant>
        <vt:i4>4456527</vt:i4>
      </vt:variant>
      <vt:variant>
        <vt:i4>9</vt:i4>
      </vt:variant>
      <vt:variant>
        <vt:i4>0</vt:i4>
      </vt:variant>
      <vt:variant>
        <vt:i4>5</vt:i4>
      </vt:variant>
      <vt:variant>
        <vt:lpwstr>http://www3.lrs.lt/pls/inter3/dokpaieska.showdoc_l?p_id=260070&amp;p_query=&amp;p_tr2=2</vt:lpwstr>
      </vt:variant>
      <vt:variant>
        <vt:lpwstr/>
      </vt:variant>
      <vt:variant>
        <vt:i4>4522063</vt:i4>
      </vt:variant>
      <vt:variant>
        <vt:i4>6</vt:i4>
      </vt:variant>
      <vt:variant>
        <vt:i4>0</vt:i4>
      </vt:variant>
      <vt:variant>
        <vt:i4>5</vt:i4>
      </vt:variant>
      <vt:variant>
        <vt:lpwstr>http://www3.lrs.lt/pls/inter3/dokpaieska.showdoc_l?p_id=430612&amp;p_query=&amp;p_tr2=2</vt:lpwstr>
      </vt:variant>
      <vt:variant>
        <vt:lpwstr/>
      </vt:variant>
      <vt:variant>
        <vt:i4>4390991</vt:i4>
      </vt:variant>
      <vt:variant>
        <vt:i4>3</vt:i4>
      </vt:variant>
      <vt:variant>
        <vt:i4>0</vt:i4>
      </vt:variant>
      <vt:variant>
        <vt:i4>5</vt:i4>
      </vt:variant>
      <vt:variant>
        <vt:lpwstr>http://www3.lrs.lt/pls/inter3/dokpaieska.showdoc_l?p_id=415949&amp;p_query=&amp;p_tr2=2</vt:lpwstr>
      </vt:variant>
      <vt:variant>
        <vt:lpwstr/>
      </vt:variant>
      <vt:variant>
        <vt:i4>4259913</vt:i4>
      </vt:variant>
      <vt:variant>
        <vt:i4>0</vt:i4>
      </vt:variant>
      <vt:variant>
        <vt:i4>0</vt:i4>
      </vt:variant>
      <vt:variant>
        <vt:i4>5</vt:i4>
      </vt:variant>
      <vt:variant>
        <vt:lpwstr>http://www3.lrs.lt/pls/inter3/dokpaieska.showdoc_l?p_id=415123&amp;p_query=&amp;p_tr2=2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Matas Maciulis</dc:creator>
  <cp:lastModifiedBy>Gitana Kinach</cp:lastModifiedBy>
  <cp:revision>20</cp:revision>
  <cp:lastPrinted>2017-09-05T12:23:00Z</cp:lastPrinted>
  <dcterms:created xsi:type="dcterms:W3CDTF">2017-07-26T07:45:00Z</dcterms:created>
  <dcterms:modified xsi:type="dcterms:W3CDTF">2019-09-16T06:55:00Z</dcterms:modified>
</cp:coreProperties>
</file>