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380"/>
      </w:tblGrid>
      <w:tr w:rsidR="00563EC0" w14:paraId="1E6D132B" w14:textId="4B176CA6" w:rsidTr="00C56694">
        <w:trPr>
          <w:trHeight w:val="288"/>
        </w:trPr>
        <w:tc>
          <w:tcPr>
            <w:tcW w:w="562" w:type="dxa"/>
            <w:vMerge w:val="restart"/>
          </w:tcPr>
          <w:p w14:paraId="6B4A0733" w14:textId="2A7E73FF" w:rsidR="00563EC0" w:rsidRPr="00DA1E20" w:rsidRDefault="00563EC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A1E20">
              <w:rPr>
                <w:rFonts w:ascii="Calibri Light" w:hAnsi="Calibri Light" w:cs="Calibri Light"/>
                <w:sz w:val="24"/>
                <w:szCs w:val="24"/>
              </w:rPr>
              <w:t xml:space="preserve">Eil. Nr. </w:t>
            </w:r>
          </w:p>
        </w:tc>
        <w:tc>
          <w:tcPr>
            <w:tcW w:w="9066" w:type="dxa"/>
            <w:gridSpan w:val="2"/>
          </w:tcPr>
          <w:p w14:paraId="0A0E928F" w14:textId="77777777" w:rsidR="00563EC0" w:rsidRPr="00DA1E20" w:rsidRDefault="00563EC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43DE9BA" w14:textId="1F80C54B" w:rsidR="00563EC0" w:rsidRPr="00DA1E20" w:rsidRDefault="00563EC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A1E2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Teikėjų kvalifikaciniai reikalavimai ir kvalifikacijos atitiktį patvirtinantys dokumentai</w:t>
            </w:r>
          </w:p>
          <w:p w14:paraId="5CAFEDAD" w14:textId="10419B8D" w:rsidR="00563EC0" w:rsidRPr="00DA1E20" w:rsidRDefault="00563EC0" w:rsidP="00563EC0">
            <w:pPr>
              <w:pStyle w:val="Other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563EC0" w14:paraId="6A452864" w14:textId="77777777" w:rsidTr="00563EC0">
        <w:trPr>
          <w:trHeight w:val="540"/>
        </w:trPr>
        <w:tc>
          <w:tcPr>
            <w:tcW w:w="562" w:type="dxa"/>
            <w:vMerge/>
          </w:tcPr>
          <w:p w14:paraId="59774BEE" w14:textId="77777777" w:rsidR="00563EC0" w:rsidRPr="00DA1E20" w:rsidRDefault="00563EC0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0A8C134" w14:textId="3E7CA9E9" w:rsidR="00563EC0" w:rsidRPr="00DA1E20" w:rsidRDefault="00563EC0" w:rsidP="00563EC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A1E20">
              <w:rPr>
                <w:rFonts w:ascii="Calibri Light" w:hAnsi="Calibri Light" w:cs="Calibri Light"/>
                <w:sz w:val="24"/>
                <w:szCs w:val="24"/>
              </w:rPr>
              <w:t>Teikėjo kvalifikaciniai reikalavimai</w:t>
            </w:r>
          </w:p>
        </w:tc>
        <w:tc>
          <w:tcPr>
            <w:tcW w:w="5380" w:type="dxa"/>
          </w:tcPr>
          <w:p w14:paraId="7508B643" w14:textId="3FF933CF" w:rsidR="00563EC0" w:rsidRPr="00036305" w:rsidRDefault="00563EC0" w:rsidP="00563EC0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36305">
              <w:rPr>
                <w:rFonts w:ascii="Calibri Light" w:hAnsi="Calibri Light" w:cs="Calibri Light"/>
                <w:sz w:val="24"/>
                <w:szCs w:val="24"/>
              </w:rPr>
              <w:t>Kvalifikacijos atitiktį įrodantys dokumentai</w:t>
            </w:r>
          </w:p>
        </w:tc>
      </w:tr>
      <w:tr w:rsidR="00062AE3" w14:paraId="0E38095D" w14:textId="77777777" w:rsidTr="00563EC0">
        <w:trPr>
          <w:trHeight w:val="540"/>
        </w:trPr>
        <w:tc>
          <w:tcPr>
            <w:tcW w:w="562" w:type="dxa"/>
          </w:tcPr>
          <w:p w14:paraId="257A8342" w14:textId="28383CE7" w:rsidR="00062AE3" w:rsidRPr="00DA1E20" w:rsidRDefault="00062AE3" w:rsidP="00062AE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DA1E20"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14:paraId="680A3199" w14:textId="03002059" w:rsidR="00062AE3" w:rsidRPr="00DA1E20" w:rsidRDefault="00062AE3" w:rsidP="00DA1E20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DA1E20">
              <w:rPr>
                <w:rFonts w:ascii="Calibri Light" w:eastAsia="Lucida Sans Unicode" w:hAnsi="Calibri Light" w:cs="Calibri Light"/>
                <w:noProof/>
                <w:sz w:val="24"/>
                <w:szCs w:val="24"/>
                <w:lang w:eastAsia="lt-LT"/>
              </w:rPr>
              <w:t>Teikėjas per paskutinius 3 metus arba per laiką nuo teikėjo įregistravimo dienos (jeigu teikėjas vykdė veiklą mažiau kaip 3 metus) sėkmingai įvykdė bent vieną organizacijos veiklos procesų tobulinimo/optimizavimo audito paslaugų sutartį, kurios vertė yra ne mažesnė kaip  7000,00 Eur be PVM.</w:t>
            </w:r>
          </w:p>
        </w:tc>
        <w:tc>
          <w:tcPr>
            <w:tcW w:w="5380" w:type="dxa"/>
          </w:tcPr>
          <w:p w14:paraId="30D966FD" w14:textId="7183CBD7" w:rsidR="00062AE3" w:rsidRPr="00036305" w:rsidRDefault="00062AE3" w:rsidP="00062AE3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036305">
              <w:rPr>
                <w:rFonts w:ascii="Calibri Light" w:hAnsi="Calibri Light" w:cs="Calibri Light"/>
                <w:sz w:val="24"/>
                <w:szCs w:val="24"/>
              </w:rPr>
              <w:t xml:space="preserve">Įvykdytų sutarčių sąrašas, </w:t>
            </w:r>
            <w:r w:rsidRPr="00036305">
              <w:rPr>
                <w:rFonts w:ascii="Calibri Light" w:hAnsi="Calibri Light" w:cs="Calibri Light"/>
                <w:sz w:val="24"/>
                <w:szCs w:val="24"/>
                <w:lang w:eastAsia="lt-LT"/>
              </w:rPr>
              <w:t>kuri</w:t>
            </w:r>
            <w:r w:rsidR="00ED292C" w:rsidRPr="00036305">
              <w:rPr>
                <w:rFonts w:ascii="Calibri Light" w:hAnsi="Calibri Light" w:cs="Calibri Light"/>
                <w:sz w:val="24"/>
                <w:szCs w:val="24"/>
                <w:lang w:eastAsia="lt-LT"/>
              </w:rPr>
              <w:t xml:space="preserve">ame </w:t>
            </w:r>
            <w:r w:rsidR="00331110">
              <w:rPr>
                <w:rFonts w:ascii="Calibri Light" w:hAnsi="Calibri Light" w:cs="Calibri Light"/>
                <w:sz w:val="24"/>
                <w:szCs w:val="24"/>
                <w:lang w:eastAsia="lt-LT"/>
              </w:rPr>
              <w:t>nurodoma</w:t>
            </w:r>
            <w:r w:rsidR="00ED292C" w:rsidRPr="00036305">
              <w:rPr>
                <w:rFonts w:ascii="Calibri Light" w:hAnsi="Calibri Light" w:cs="Calibri Light"/>
                <w:sz w:val="24"/>
                <w:szCs w:val="24"/>
                <w:lang w:eastAsia="lt-LT"/>
              </w:rPr>
              <w:t xml:space="preserve">: sutarties </w:t>
            </w:r>
            <w:r w:rsidR="00036305" w:rsidRPr="00036305">
              <w:rPr>
                <w:rFonts w:ascii="Calibri Light" w:hAnsi="Calibri Light" w:cs="Calibri Light"/>
                <w:sz w:val="24"/>
                <w:szCs w:val="24"/>
                <w:lang w:eastAsia="lt-LT"/>
              </w:rPr>
              <w:t xml:space="preserve">pavadinimas, sutarties objektas/paslaugų aprašymas, sutarties vertė be PVM, sutarties pradžios data, sutarties įvykdymo data, užsakovo pavadinimas, kontaktiniai duomenys. </w:t>
            </w:r>
          </w:p>
          <w:p w14:paraId="1F50C504" w14:textId="77777777" w:rsidR="00062AE3" w:rsidRPr="00036305" w:rsidRDefault="00062AE3" w:rsidP="00062AE3">
            <w:pPr>
              <w:jc w:val="both"/>
              <w:rPr>
                <w:rFonts w:ascii="Calibri Light" w:eastAsia="Lucida Sans Unicode" w:hAnsi="Calibri Light" w:cs="Calibri Light"/>
                <w:iCs/>
                <w:noProof/>
                <w:color w:val="000000"/>
                <w:sz w:val="24"/>
                <w:szCs w:val="24"/>
                <w:lang w:eastAsia="lt-LT"/>
              </w:rPr>
            </w:pPr>
          </w:p>
          <w:p w14:paraId="6A1DA461" w14:textId="78A2DA67" w:rsidR="00062AE3" w:rsidRPr="00036305" w:rsidRDefault="00062AE3" w:rsidP="00062AE3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036305">
              <w:rPr>
                <w:rFonts w:ascii="Calibri Light" w:eastAsia="Lucida Sans Unicode" w:hAnsi="Calibri Light" w:cs="Calibri Light"/>
                <w:iCs/>
                <w:noProof/>
                <w:color w:val="000000"/>
                <w:sz w:val="24"/>
                <w:szCs w:val="24"/>
                <w:lang w:eastAsia="lt-LT"/>
              </w:rPr>
              <w:t>Užsakovo (-ų) pažymas (atsiliepimai) apie tinkamai ir laiku įvykdytas sutartis.</w:t>
            </w:r>
          </w:p>
        </w:tc>
      </w:tr>
      <w:tr w:rsidR="00062AE3" w14:paraId="4223C930" w14:textId="77777777" w:rsidTr="00331110">
        <w:trPr>
          <w:trHeight w:val="5093"/>
        </w:trPr>
        <w:tc>
          <w:tcPr>
            <w:tcW w:w="562" w:type="dxa"/>
          </w:tcPr>
          <w:p w14:paraId="6512E7E5" w14:textId="60C1C51D" w:rsidR="00062AE3" w:rsidRPr="00DA1E20" w:rsidRDefault="00DA1E20" w:rsidP="00062AE3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F0A58CD" w14:textId="38EE2D57" w:rsidR="00062AE3" w:rsidRPr="00DA1E20" w:rsidRDefault="00062AE3" w:rsidP="00062AE3">
            <w:pPr>
              <w:tabs>
                <w:tab w:val="left" w:pos="1980"/>
              </w:tabs>
              <w:ind w:right="11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Teikėjas privalo paskirti </w:t>
            </w:r>
            <w:r w:rsidRPr="00DA1E20">
              <w:rPr>
                <w:rFonts w:ascii="Calibri Light" w:eastAsia="Calibri" w:hAnsi="Calibri Light" w:cs="Calibri Light"/>
                <w:b/>
                <w:sz w:val="24"/>
                <w:szCs w:val="24"/>
              </w:rPr>
              <w:t>specialistus</w:t>
            </w: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, kurių kvalifikacija atitinka žemiau nurodytus reikalavimus. Kiekvienai </w:t>
            </w:r>
            <w:r w:rsidR="00DA1E20">
              <w:rPr>
                <w:rFonts w:ascii="Calibri Light" w:eastAsia="Calibri" w:hAnsi="Calibri Light" w:cs="Calibri Light"/>
                <w:sz w:val="24"/>
                <w:szCs w:val="24"/>
              </w:rPr>
              <w:t>specialisto</w:t>
            </w: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pozicijai turi būti pasiūlytas visus tai pozicijai keliamus reikalavimus atitinkantis </w:t>
            </w:r>
            <w:r w:rsidR="00DA1E20">
              <w:rPr>
                <w:rFonts w:ascii="Calibri Light" w:eastAsia="Calibri" w:hAnsi="Calibri Light" w:cs="Calibri Light"/>
                <w:sz w:val="24"/>
                <w:szCs w:val="24"/>
              </w:rPr>
              <w:t>specialistas</w:t>
            </w: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  <w:r w:rsidR="00DA1E20" w:rsidRPr="00DA1E20">
              <w:rPr>
                <w:rFonts w:ascii="Calibri Light" w:hAnsi="Calibri Light" w:cs="Calibri Light"/>
                <w:color w:val="333333"/>
                <w:sz w:val="24"/>
                <w:szCs w:val="24"/>
                <w:lang w:eastAsia="lt-LT"/>
              </w:rPr>
              <w:t xml:space="preserve"> Kelioms pozicijoms gali </w:t>
            </w:r>
            <w:r w:rsidR="00DA1E20">
              <w:rPr>
                <w:rFonts w:ascii="Calibri Light" w:hAnsi="Calibri Light" w:cs="Calibri Light"/>
                <w:color w:val="333333"/>
                <w:sz w:val="24"/>
                <w:szCs w:val="24"/>
                <w:lang w:eastAsia="lt-LT"/>
              </w:rPr>
              <w:t xml:space="preserve">būti </w:t>
            </w:r>
            <w:r w:rsidR="00DA1E20" w:rsidRPr="00DA1E20">
              <w:rPr>
                <w:rFonts w:ascii="Calibri Light" w:hAnsi="Calibri Light" w:cs="Calibri Light"/>
                <w:color w:val="333333"/>
                <w:sz w:val="24"/>
                <w:szCs w:val="24"/>
                <w:lang w:eastAsia="lt-LT"/>
              </w:rPr>
              <w:t>siūl</w:t>
            </w:r>
            <w:r w:rsidR="00DA1E20">
              <w:rPr>
                <w:rFonts w:ascii="Calibri Light" w:hAnsi="Calibri Light" w:cs="Calibri Light"/>
                <w:color w:val="333333"/>
                <w:sz w:val="24"/>
                <w:szCs w:val="24"/>
                <w:lang w:eastAsia="lt-LT"/>
              </w:rPr>
              <w:t>omas</w:t>
            </w:r>
            <w:r w:rsidR="00DA1E20" w:rsidRPr="00DA1E20">
              <w:rPr>
                <w:rFonts w:ascii="Calibri Light" w:hAnsi="Calibri Light" w:cs="Calibri Light"/>
                <w:color w:val="333333"/>
                <w:sz w:val="24"/>
                <w:szCs w:val="24"/>
                <w:lang w:eastAsia="lt-LT"/>
              </w:rPr>
              <w:t xml:space="preserve">  </w:t>
            </w:r>
            <w:r w:rsidR="00DA1E20" w:rsidRP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 xml:space="preserve"> t</w:t>
            </w:r>
            <w:r w:rsid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>as</w:t>
            </w:r>
            <w:r w:rsidR="00DA1E20" w:rsidRP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 xml:space="preserve"> pat</w:t>
            </w:r>
            <w:r w:rsid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>as</w:t>
            </w:r>
            <w:r w:rsidR="00DA1E20" w:rsidRP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 xml:space="preserve"> specialist</w:t>
            </w:r>
            <w:r w:rsid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>as</w:t>
            </w:r>
            <w:r w:rsidR="00DA1E20" w:rsidRPr="00DA1E20">
              <w:rPr>
                <w:rFonts w:ascii="Calibri Light" w:eastAsia="Times New Roman" w:hAnsi="Calibri Light" w:cs="Calibri Light"/>
                <w:color w:val="333333"/>
                <w:sz w:val="24"/>
                <w:szCs w:val="24"/>
                <w:lang w:eastAsia="lt-LT"/>
              </w:rPr>
              <w:t>.</w:t>
            </w:r>
          </w:p>
          <w:p w14:paraId="3627BB7A" w14:textId="44E23E43" w:rsidR="00062AE3" w:rsidRPr="00DA1E20" w:rsidRDefault="00062AE3" w:rsidP="00D14BEC">
            <w:pPr>
              <w:ind w:right="34"/>
              <w:jc w:val="both"/>
              <w:rPr>
                <w:rFonts w:ascii="Calibri Light" w:hAnsi="Calibri Light" w:cs="Calibri Light"/>
                <w:iCs/>
                <w:sz w:val="24"/>
                <w:szCs w:val="24"/>
                <w:lang w:eastAsia="lt-LT"/>
              </w:rPr>
            </w:pPr>
            <w:r w:rsidRPr="00DA1E20">
              <w:rPr>
                <w:rFonts w:ascii="Calibri Light" w:hAnsi="Calibri Light" w:cs="Calibri Light"/>
                <w:iCs/>
                <w:sz w:val="24"/>
                <w:szCs w:val="24"/>
                <w:lang w:eastAsia="lt-LT"/>
              </w:rPr>
              <w:t>Tiekėjo vadovaujantys darbuotojai ir asmenys, atsakingi už sutarties vykdymą, turi atitinkamą išsilavinimą</w:t>
            </w:r>
            <w:r w:rsidR="00A66704" w:rsidRPr="00DA1E20">
              <w:rPr>
                <w:rFonts w:ascii="Calibri Light" w:hAnsi="Calibri Light" w:cs="Calibri Light"/>
                <w:iCs/>
                <w:sz w:val="24"/>
                <w:szCs w:val="24"/>
                <w:lang w:eastAsia="lt-LT"/>
              </w:rPr>
              <w:t>:</w:t>
            </w:r>
          </w:p>
          <w:p w14:paraId="2D4FFC08" w14:textId="77777777" w:rsidR="00062AE3" w:rsidRPr="00DA1E20" w:rsidRDefault="00062AE3" w:rsidP="00062AE3">
            <w:pPr>
              <w:tabs>
                <w:tab w:val="left" w:pos="1980"/>
              </w:tabs>
              <w:ind w:right="11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</w:p>
          <w:p w14:paraId="15F53203" w14:textId="1267B20A" w:rsidR="000B2352" w:rsidRPr="00DA1E20" w:rsidRDefault="00062AE3" w:rsidP="00062AE3">
            <w:pPr>
              <w:widowControl w:val="0"/>
              <w:tabs>
                <w:tab w:val="left" w:pos="593"/>
                <w:tab w:val="left" w:pos="1980"/>
              </w:tabs>
              <w:ind w:left="33" w:right="11"/>
              <w:jc w:val="both"/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</w:pPr>
            <w:r w:rsidRPr="00DA1E20">
              <w:rPr>
                <w:rFonts w:ascii="Calibri Light" w:hAnsi="Calibri Light" w:cs="Calibri Light"/>
                <w:iCs/>
                <w:sz w:val="24"/>
                <w:szCs w:val="24"/>
                <w:lang w:eastAsia="lt-LT"/>
              </w:rPr>
              <w:t xml:space="preserve">2. </w:t>
            </w:r>
            <w:r w:rsidRPr="00DA1E20"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  <w:t xml:space="preserve">ne mažiau kaip 1 (vienas) specialistas – </w:t>
            </w:r>
            <w:r w:rsidRPr="00DA1E20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Efektyvumo/Procesų tobulinimo</w:t>
            </w:r>
            <w:r w:rsidR="00A66704" w:rsidRPr="00DA1E20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 specialistas</w:t>
            </w:r>
            <w:r w:rsidR="000B2352" w:rsidRPr="00DA1E20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:</w:t>
            </w:r>
          </w:p>
          <w:p w14:paraId="0CA6729A" w14:textId="14B2448C" w:rsidR="00A66704" w:rsidRPr="00DA1E20" w:rsidRDefault="000B2352" w:rsidP="00A66704">
            <w:pPr>
              <w:widowControl w:val="0"/>
              <w:tabs>
                <w:tab w:val="left" w:pos="593"/>
                <w:tab w:val="left" w:pos="1980"/>
              </w:tabs>
              <w:ind w:left="33" w:right="11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A1E20">
              <w:rPr>
                <w:rFonts w:ascii="Calibri Light" w:hAnsi="Calibri Light" w:cs="Calibri Light"/>
                <w:iCs/>
                <w:sz w:val="24"/>
                <w:szCs w:val="24"/>
                <w:lang w:eastAsia="lt-LT"/>
              </w:rPr>
              <w:t>2</w:t>
            </w:r>
            <w:r w:rsidR="00DA1E20">
              <w:rPr>
                <w:rFonts w:ascii="Calibri Light" w:hAnsi="Calibri Light" w:cs="Calibri Light"/>
                <w:iCs/>
                <w:sz w:val="24"/>
                <w:szCs w:val="24"/>
                <w:lang w:eastAsia="lt-LT"/>
              </w:rPr>
              <w:t>.1</w:t>
            </w:r>
            <w:r w:rsidRPr="00DA1E20"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  <w:t xml:space="preserve">. </w:t>
            </w:r>
            <w:r w:rsidR="00062AE3" w:rsidRPr="00DA1E20"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  <w:t xml:space="preserve"> 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>turi turėti aukštąjį arba jam prilyginamą išsilavinimą;</w:t>
            </w:r>
          </w:p>
          <w:p w14:paraId="5D94AA3C" w14:textId="49EBEC8E" w:rsidR="00062AE3" w:rsidRPr="00DA1E20" w:rsidRDefault="00A66704" w:rsidP="00A66704">
            <w:pPr>
              <w:widowControl w:val="0"/>
              <w:tabs>
                <w:tab w:val="left" w:pos="593"/>
                <w:tab w:val="left" w:pos="1980"/>
              </w:tabs>
              <w:ind w:left="33" w:right="11"/>
              <w:jc w:val="both"/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2.2. 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>per pastaruosius 3 metus iki pasiūlymų pateikimo dienos yra įvykdęs ne mažiau kaip 1 projektą</w:t>
            </w:r>
            <w:r w:rsidR="00DA1E20"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(sutartį)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>, kurio</w:t>
            </w:r>
            <w:r w:rsidR="00DA1E20"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(-ios)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metu analizavo veiklos procesus ir teikė rekomendacijas dėl jų tobulinimo</w:t>
            </w:r>
            <w:r w:rsidR="00DA1E20" w:rsidRPr="00DA1E20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14:paraId="6777EAC4" w14:textId="480AFFBE" w:rsidR="0059739C" w:rsidRPr="00DA1E20" w:rsidRDefault="00062AE3" w:rsidP="0059739C">
            <w:pPr>
              <w:widowControl w:val="0"/>
              <w:tabs>
                <w:tab w:val="left" w:pos="593"/>
                <w:tab w:val="left" w:pos="1980"/>
              </w:tabs>
              <w:ind w:left="33" w:right="11"/>
              <w:jc w:val="both"/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  <w:t xml:space="preserve">3. ne mažiau kaip 1 (vienas) specialistas - </w:t>
            </w:r>
            <w:r w:rsidRPr="00DA1E20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Procesų modeliavimo</w:t>
            </w:r>
            <w:r w:rsidR="00A66704" w:rsidRPr="00DA1E20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 xml:space="preserve"> specialistas:</w:t>
            </w:r>
            <w:r w:rsidRPr="00DA1E20"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  <w:t xml:space="preserve"> </w:t>
            </w:r>
          </w:p>
          <w:p w14:paraId="2CECD25F" w14:textId="77777777" w:rsidR="000B2352" w:rsidRPr="00DA1E20" w:rsidRDefault="0059739C" w:rsidP="0059739C">
            <w:pPr>
              <w:widowControl w:val="0"/>
              <w:tabs>
                <w:tab w:val="left" w:pos="593"/>
                <w:tab w:val="left" w:pos="1980"/>
              </w:tabs>
              <w:ind w:left="33" w:right="11"/>
              <w:jc w:val="both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3.1. 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>turi turėti aukštąjį arba jam prilyginamą išsilavinimą;</w:t>
            </w:r>
          </w:p>
          <w:p w14:paraId="0D0D9B9C" w14:textId="3F7CC980" w:rsidR="00062AE3" w:rsidRPr="00DA1E20" w:rsidRDefault="000B2352" w:rsidP="000B2352">
            <w:pPr>
              <w:widowControl w:val="0"/>
              <w:tabs>
                <w:tab w:val="left" w:pos="593"/>
                <w:tab w:val="left" w:pos="1980"/>
              </w:tabs>
              <w:ind w:right="11"/>
              <w:jc w:val="both"/>
              <w:rPr>
                <w:rFonts w:ascii="Calibri Light" w:eastAsia="Calibri" w:hAnsi="Calibri Light" w:cs="Calibri Light"/>
                <w:b/>
                <w:i/>
                <w:sz w:val="24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sz w:val="24"/>
                <w:szCs w:val="24"/>
              </w:rPr>
              <w:t>3.2. p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>astaruosius 3 metus iki pasiūlymų pateikimo dienos yra įvykdęs ne mažiau kaip 1 projektą</w:t>
            </w:r>
            <w:r w:rsidR="00DA1E20"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(sutartį)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>, kurio</w:t>
            </w:r>
            <w:r w:rsidR="00DA1E20"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(-ios)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t xml:space="preserve"> metu </w:t>
            </w:r>
            <w:r w:rsidR="00062AE3" w:rsidRPr="00DA1E20">
              <w:rPr>
                <w:rFonts w:ascii="Calibri Light" w:eastAsia="Calibri" w:hAnsi="Calibri Light" w:cs="Calibri Light"/>
                <w:sz w:val="24"/>
                <w:szCs w:val="24"/>
              </w:rPr>
              <w:lastRenderedPageBreak/>
              <w:t>modeliavo veiklos procesus ir teikė rekomendacijas dėl procesų tobulinimo</w:t>
            </w:r>
            <w:r w:rsidR="00DA1E20" w:rsidRPr="00DA1E20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  <w:p w14:paraId="6F7A117F" w14:textId="77777777" w:rsidR="00A66704" w:rsidRPr="00DA1E20" w:rsidRDefault="00A66704" w:rsidP="00A66704">
            <w:pPr>
              <w:pStyle w:val="BodyTextIndent3"/>
              <w:tabs>
                <w:tab w:val="left" w:pos="543"/>
                <w:tab w:val="left" w:pos="1134"/>
              </w:tabs>
              <w:suppressAutoHyphens w:val="0"/>
              <w:ind w:left="33" w:firstLine="0"/>
              <w:rPr>
                <w:rFonts w:ascii="Calibri Light" w:eastAsia="Calibri" w:hAnsi="Calibri Light" w:cs="Calibri Light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b/>
                <w:i/>
                <w:szCs w:val="24"/>
              </w:rPr>
              <w:t xml:space="preserve">4. </w:t>
            </w:r>
            <w:r w:rsidR="00062AE3" w:rsidRPr="00DA1E20">
              <w:rPr>
                <w:rFonts w:ascii="Calibri Light" w:eastAsia="Calibri" w:hAnsi="Calibri Light" w:cs="Calibri Light"/>
                <w:b/>
                <w:i/>
                <w:szCs w:val="24"/>
              </w:rPr>
              <w:t xml:space="preserve">ne mažiau kaip 1 (vienas) specialistas  - </w:t>
            </w:r>
            <w:r w:rsidR="00062AE3" w:rsidRPr="00DA1E20">
              <w:rPr>
                <w:rFonts w:ascii="Calibri Light" w:hAnsi="Calibri Light" w:cs="Calibri Light"/>
                <w:b/>
                <w:color w:val="000000"/>
                <w:szCs w:val="24"/>
              </w:rPr>
              <w:t>I</w:t>
            </w:r>
            <w:r w:rsidR="0059739C" w:rsidRPr="00DA1E20">
              <w:rPr>
                <w:rFonts w:ascii="Calibri Light" w:hAnsi="Calibri Light" w:cs="Calibri Light"/>
                <w:b/>
                <w:color w:val="000000"/>
                <w:szCs w:val="24"/>
              </w:rPr>
              <w:t>T</w:t>
            </w:r>
            <w:r w:rsidR="00062AE3" w:rsidRPr="00DA1E20">
              <w:rPr>
                <w:rFonts w:ascii="Calibri Light" w:hAnsi="Calibri Light" w:cs="Calibri Light"/>
                <w:b/>
                <w:color w:val="000000"/>
                <w:szCs w:val="24"/>
              </w:rPr>
              <w:t xml:space="preserve"> specialistas:</w:t>
            </w:r>
            <w:r w:rsidR="00062AE3" w:rsidRPr="00DA1E20">
              <w:rPr>
                <w:rFonts w:ascii="Calibri Light" w:hAnsi="Calibri Light" w:cs="Calibri Light"/>
                <w:szCs w:val="24"/>
              </w:rPr>
              <w:br/>
            </w:r>
            <w:r w:rsidRPr="00DA1E20">
              <w:rPr>
                <w:rFonts w:ascii="Calibri Light" w:eastAsia="Calibri" w:hAnsi="Calibri Light" w:cs="Calibri Light"/>
                <w:szCs w:val="24"/>
              </w:rPr>
              <w:t xml:space="preserve">4.1. 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>turi turėti aukštąjį</w:t>
            </w:r>
            <w:r w:rsidR="00062AE3" w:rsidRPr="00DA1E20">
              <w:rPr>
                <w:rFonts w:ascii="Calibri Light" w:hAnsi="Calibri Light" w:cs="Calibri Light"/>
                <w:szCs w:val="24"/>
              </w:rPr>
              <w:t xml:space="preserve"> arba jam prilygintą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 xml:space="preserve"> </w:t>
            </w:r>
            <w:r w:rsidR="00062AE3" w:rsidRPr="00DA1E20">
              <w:rPr>
                <w:rFonts w:ascii="Calibri Light" w:hAnsi="Calibri Light" w:cs="Calibri Light"/>
                <w:szCs w:val="24"/>
              </w:rPr>
              <w:t>informatikos krypties, ar  informacijų sistemų krypties, ar programų sistemų krypties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 xml:space="preserve"> arba jam prilyginamą išsilavinimą;</w:t>
            </w:r>
            <w:r w:rsidRPr="00DA1E20">
              <w:rPr>
                <w:rFonts w:ascii="Calibri Light" w:eastAsia="Calibri" w:hAnsi="Calibri Light" w:cs="Calibri Light"/>
                <w:szCs w:val="24"/>
              </w:rPr>
              <w:t xml:space="preserve"> </w:t>
            </w:r>
          </w:p>
          <w:p w14:paraId="21573846" w14:textId="030EACDA" w:rsidR="00062AE3" w:rsidRPr="00331110" w:rsidRDefault="00A66704" w:rsidP="00331110">
            <w:pPr>
              <w:pStyle w:val="BodyTextIndent3"/>
              <w:tabs>
                <w:tab w:val="left" w:pos="543"/>
                <w:tab w:val="left" w:pos="1134"/>
              </w:tabs>
              <w:suppressAutoHyphens w:val="0"/>
              <w:ind w:left="33" w:firstLine="0"/>
              <w:rPr>
                <w:rFonts w:ascii="Calibri Light" w:eastAsia="Calibri" w:hAnsi="Calibri Light" w:cs="Calibri Light"/>
                <w:szCs w:val="24"/>
              </w:rPr>
            </w:pPr>
            <w:r w:rsidRPr="00DA1E20">
              <w:rPr>
                <w:rFonts w:ascii="Calibri Light" w:eastAsia="Calibri" w:hAnsi="Calibri Light" w:cs="Calibri Light"/>
                <w:szCs w:val="24"/>
              </w:rPr>
              <w:t xml:space="preserve">4.2. 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>per pastaruosius 3 metus iki pasiūlymų pateikimo dienos yra įvykdęs ne mažiau kaip 1 projektą</w:t>
            </w:r>
            <w:r w:rsidR="00DA1E20">
              <w:rPr>
                <w:rFonts w:ascii="Calibri Light" w:eastAsia="Calibri" w:hAnsi="Calibri Light" w:cs="Calibri Light"/>
                <w:szCs w:val="24"/>
              </w:rPr>
              <w:t xml:space="preserve"> (sutartį)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>, kurio</w:t>
            </w:r>
            <w:r w:rsidR="00DA1E20">
              <w:rPr>
                <w:rFonts w:ascii="Calibri Light" w:eastAsia="Calibri" w:hAnsi="Calibri Light" w:cs="Calibri Light"/>
                <w:szCs w:val="24"/>
              </w:rPr>
              <w:t xml:space="preserve"> (-ios)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 xml:space="preserve"> metu buvo atlikta I</w:t>
            </w:r>
            <w:r w:rsidR="00D14BEC" w:rsidRPr="00DA1E20">
              <w:rPr>
                <w:rFonts w:ascii="Calibri Light" w:eastAsia="Calibri" w:hAnsi="Calibri Light" w:cs="Calibri Light"/>
                <w:szCs w:val="24"/>
              </w:rPr>
              <w:t>T sistemų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 xml:space="preserve"> analizė ir pateiktos rekomendacijos dėl I</w:t>
            </w:r>
            <w:r w:rsidR="00D14BEC" w:rsidRPr="00DA1E20">
              <w:rPr>
                <w:rFonts w:ascii="Calibri Light" w:eastAsia="Calibri" w:hAnsi="Calibri Light" w:cs="Calibri Light"/>
                <w:szCs w:val="24"/>
              </w:rPr>
              <w:t>T sistemų</w:t>
            </w:r>
            <w:r w:rsidR="00062AE3" w:rsidRPr="00DA1E20">
              <w:rPr>
                <w:rFonts w:ascii="Calibri Light" w:eastAsia="Calibri" w:hAnsi="Calibri Light" w:cs="Calibri Light"/>
                <w:szCs w:val="24"/>
              </w:rPr>
              <w:t xml:space="preserve"> tobulinimo</w:t>
            </w:r>
            <w:r w:rsidR="00331110">
              <w:rPr>
                <w:rFonts w:ascii="Calibri Light" w:eastAsia="Calibri" w:hAnsi="Calibri Light" w:cs="Calibri Light"/>
                <w:szCs w:val="24"/>
              </w:rPr>
              <w:t>.</w:t>
            </w:r>
          </w:p>
        </w:tc>
        <w:tc>
          <w:tcPr>
            <w:tcW w:w="5380" w:type="dxa"/>
          </w:tcPr>
          <w:p w14:paraId="67AA3FC1" w14:textId="2B80A65A" w:rsidR="003F2EF7" w:rsidRPr="00DA1E20" w:rsidRDefault="00036305" w:rsidP="00DA1E20">
            <w:pPr>
              <w:tabs>
                <w:tab w:val="num" w:pos="3065"/>
              </w:tabs>
              <w:ind w:right="-1"/>
              <w:jc w:val="both"/>
              <w:rPr>
                <w:rFonts w:ascii="Calibri Light" w:eastAsia="Calibri" w:hAnsi="Calibri Light" w:cs="Tahoma"/>
                <w:iCs/>
                <w:sz w:val="24"/>
                <w:szCs w:val="24"/>
                <w:lang w:eastAsia="lt-LT"/>
              </w:rPr>
            </w:pPr>
            <w:r w:rsidRPr="00DA1E20">
              <w:rPr>
                <w:rFonts w:ascii="Calibri Light" w:hAnsi="Calibri Light" w:cs="Calibri Light"/>
                <w:sz w:val="24"/>
                <w:szCs w:val="24"/>
              </w:rPr>
              <w:lastRenderedPageBreak/>
              <w:t>Teikėjo vadovo (įgalioto asmens) pasirašytas vadovaujančių ir už sutarties vykdymą atsakingų specialistų sąrašas, kuriame nurodom</w:t>
            </w:r>
            <w:r w:rsidR="003F2EF7" w:rsidRPr="00DA1E20">
              <w:rPr>
                <w:rFonts w:ascii="Calibri Light" w:hAnsi="Calibri Light" w:cs="Calibri Light"/>
                <w:sz w:val="24"/>
                <w:szCs w:val="24"/>
              </w:rPr>
              <w:t xml:space="preserve">a: </w:t>
            </w:r>
            <w:r w:rsidR="003F2EF7" w:rsidRPr="00DA1E20">
              <w:rPr>
                <w:rFonts w:ascii="Calibri Light" w:eastAsia="Calibri" w:hAnsi="Calibri Light" w:cs="Tahoma"/>
                <w:sz w:val="24"/>
                <w:szCs w:val="24"/>
                <w:lang w:eastAsia="lt-LT"/>
              </w:rPr>
              <w:t xml:space="preserve"> specialisto vardas, pavardė, sutarties (projekto), kuriame dirbo specialistas, pavadinimas ir aprašymas, s</w:t>
            </w:r>
            <w:r w:rsidR="003F2EF7" w:rsidRPr="00DA1E20">
              <w:rPr>
                <w:rFonts w:ascii="Calibri Light" w:eastAsia="Calibri" w:hAnsi="Calibri Light" w:cs="Tahoma"/>
                <w:iCs/>
                <w:sz w:val="24"/>
                <w:szCs w:val="24"/>
                <w:lang w:eastAsia="lt-LT"/>
              </w:rPr>
              <w:t>utarties (projekto) vykdymo laikotarpis, specialisto vaidmuo, darbo pobūdis sutartyje (projekte), užsakovo pavadinimas ir kontaktiniai duomenys, specialisto pasitelkimo pagrindas.</w:t>
            </w:r>
          </w:p>
          <w:p w14:paraId="2A737CD7" w14:textId="6CB9249E" w:rsidR="003F2EF7" w:rsidRPr="003F2EF7" w:rsidRDefault="003F2EF7" w:rsidP="003F2EF7">
            <w:pPr>
              <w:tabs>
                <w:tab w:val="num" w:pos="3065"/>
              </w:tabs>
              <w:jc w:val="both"/>
              <w:rPr>
                <w:rFonts w:ascii="Calibri Light" w:eastAsia="Calibri" w:hAnsi="Calibri Light" w:cs="Tahoma"/>
                <w:b/>
                <w:bCs/>
                <w:sz w:val="24"/>
                <w:szCs w:val="24"/>
                <w:vertAlign w:val="superscript"/>
                <w:lang w:eastAsia="lt-LT"/>
              </w:rPr>
            </w:pPr>
          </w:p>
          <w:p w14:paraId="437A3F2D" w14:textId="77777777" w:rsidR="003F2EF7" w:rsidRDefault="003F2EF7" w:rsidP="00036305">
            <w:pPr>
              <w:pStyle w:val="Other0"/>
              <w:tabs>
                <w:tab w:val="right" w:pos="2651"/>
                <w:tab w:val="right" w:pos="3465"/>
              </w:tabs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1696EE3B" w14:textId="77777777" w:rsidR="003F2EF7" w:rsidRDefault="003F2EF7" w:rsidP="00036305">
            <w:pPr>
              <w:pStyle w:val="Other0"/>
              <w:tabs>
                <w:tab w:val="right" w:pos="2651"/>
                <w:tab w:val="right" w:pos="3465"/>
              </w:tabs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4BFC519" w14:textId="6130F222" w:rsidR="00036305" w:rsidRDefault="003F2EF7" w:rsidP="00DA1E20">
            <w:pPr>
              <w:pStyle w:val="Other0"/>
              <w:spacing w:after="3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Specialisto </w:t>
            </w:r>
            <w:r w:rsidR="00036305" w:rsidRPr="0008651A">
              <w:rPr>
                <w:rFonts w:ascii="Calibri Light" w:hAnsi="Calibri Light" w:cs="Calibri Light"/>
                <w:sz w:val="24"/>
                <w:szCs w:val="24"/>
              </w:rPr>
              <w:t>išsilavinimo dokumentų skaitmeninės kopijos</w:t>
            </w:r>
            <w:r w:rsidR="00036305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14:paraId="57BB6D4B" w14:textId="77777777" w:rsidR="003F2EF7" w:rsidRPr="0008651A" w:rsidRDefault="003F2EF7" w:rsidP="00036305">
            <w:pPr>
              <w:pStyle w:val="Other0"/>
              <w:spacing w:after="38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A16A77A" w14:textId="6E299F89" w:rsidR="00036305" w:rsidRPr="0008651A" w:rsidRDefault="00036305" w:rsidP="00062AE3">
            <w:pPr>
              <w:pStyle w:val="Other0"/>
              <w:tabs>
                <w:tab w:val="right" w:pos="2651"/>
                <w:tab w:val="right" w:pos="3465"/>
              </w:tabs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B96A17E" w14:textId="77777777" w:rsidR="002F4AD9" w:rsidRDefault="002F4AD9"/>
    <w:sectPr w:rsidR="002F4A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Heading1"/>
      <w:lvlText w:val="%1."/>
      <w:lvlJc w:val="left"/>
      <w:pPr>
        <w:tabs>
          <w:tab w:val="num" w:pos="4820"/>
        </w:tabs>
        <w:ind w:left="482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DF4BED"/>
    <w:multiLevelType w:val="hybridMultilevel"/>
    <w:tmpl w:val="663223F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C34B9"/>
    <w:multiLevelType w:val="multilevel"/>
    <w:tmpl w:val="A7B2E1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3" w15:restartNumberingAfterBreak="0">
    <w:nsid w:val="1C5D52F2"/>
    <w:multiLevelType w:val="hybridMultilevel"/>
    <w:tmpl w:val="89AC15B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24A44EF3"/>
    <w:multiLevelType w:val="hybridMultilevel"/>
    <w:tmpl w:val="479E008C"/>
    <w:lvl w:ilvl="0" w:tplc="8A88EFBA">
      <w:start w:val="1"/>
      <w:numFmt w:val="decimal"/>
      <w:lvlText w:val="%1."/>
      <w:lvlJc w:val="left"/>
      <w:pPr>
        <w:ind w:left="720" w:hanging="360"/>
      </w:pPr>
      <w:rPr>
        <w:rFonts w:eastAsiaTheme="minorHAnsi" w:cs="Calibri Light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751FE"/>
    <w:multiLevelType w:val="hybridMultilevel"/>
    <w:tmpl w:val="2DD008CC"/>
    <w:lvl w:ilvl="0" w:tplc="B5F64BB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D8A4BA9"/>
    <w:multiLevelType w:val="multilevel"/>
    <w:tmpl w:val="B3404D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40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1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864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27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728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776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84" w:hanging="1800"/>
      </w:pPr>
      <w:rPr>
        <w:rFonts w:hint="default"/>
        <w:i w:val="0"/>
      </w:rPr>
    </w:lvl>
  </w:abstractNum>
  <w:abstractNum w:abstractNumId="7" w15:restartNumberingAfterBreak="0">
    <w:nsid w:val="6103762E"/>
    <w:multiLevelType w:val="hybridMultilevel"/>
    <w:tmpl w:val="14AC81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C1D5F"/>
    <w:multiLevelType w:val="hybridMultilevel"/>
    <w:tmpl w:val="F9142626"/>
    <w:lvl w:ilvl="0" w:tplc="042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753E17A6"/>
    <w:multiLevelType w:val="multilevel"/>
    <w:tmpl w:val="F72E3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76999494">
    <w:abstractNumId w:val="0"/>
  </w:num>
  <w:num w:numId="2" w16cid:durableId="228199533">
    <w:abstractNumId w:val="8"/>
  </w:num>
  <w:num w:numId="3" w16cid:durableId="1707413248">
    <w:abstractNumId w:val="1"/>
  </w:num>
  <w:num w:numId="4" w16cid:durableId="461188561">
    <w:abstractNumId w:val="7"/>
  </w:num>
  <w:num w:numId="5" w16cid:durableId="1777599513">
    <w:abstractNumId w:val="3"/>
  </w:num>
  <w:num w:numId="6" w16cid:durableId="1798717423">
    <w:abstractNumId w:val="5"/>
  </w:num>
  <w:num w:numId="7" w16cid:durableId="2124495578">
    <w:abstractNumId w:val="6"/>
  </w:num>
  <w:num w:numId="8" w16cid:durableId="945891297">
    <w:abstractNumId w:val="9"/>
  </w:num>
  <w:num w:numId="9" w16cid:durableId="1764757903">
    <w:abstractNumId w:val="2"/>
  </w:num>
  <w:num w:numId="10" w16cid:durableId="1061752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4F"/>
    <w:rsid w:val="00036305"/>
    <w:rsid w:val="00062AE3"/>
    <w:rsid w:val="000B2352"/>
    <w:rsid w:val="000C7FD3"/>
    <w:rsid w:val="002A1E81"/>
    <w:rsid w:val="002C5B4F"/>
    <w:rsid w:val="002F4AD9"/>
    <w:rsid w:val="00331110"/>
    <w:rsid w:val="003F2EF7"/>
    <w:rsid w:val="00563EC0"/>
    <w:rsid w:val="0059739C"/>
    <w:rsid w:val="00651E58"/>
    <w:rsid w:val="009A2F4D"/>
    <w:rsid w:val="00A66704"/>
    <w:rsid w:val="00D14BEC"/>
    <w:rsid w:val="00DA1E20"/>
    <w:rsid w:val="00ED292C"/>
    <w:rsid w:val="00F1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76A8"/>
  <w15:chartTrackingRefBased/>
  <w15:docId w15:val="{20A505DF-7F9A-462A-90C0-602BDF46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2AE3"/>
    <w:pPr>
      <w:keepNext/>
      <w:numPr>
        <w:numId w:val="1"/>
      </w:numPr>
      <w:suppressAutoHyphens/>
      <w:spacing w:before="360" w:after="360" w:line="240" w:lineRule="auto"/>
      <w:ind w:left="226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62AE3"/>
    <w:pPr>
      <w:numPr>
        <w:ilvl w:val="1"/>
        <w:numId w:val="1"/>
      </w:numPr>
      <w:suppressAutoHyphens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62AE3"/>
    <w:pPr>
      <w:keepNext/>
      <w:numPr>
        <w:ilvl w:val="2"/>
        <w:numId w:val="1"/>
      </w:numPr>
      <w:suppressAutoHyphens/>
      <w:spacing w:after="0" w:line="240" w:lineRule="auto"/>
      <w:ind w:left="1014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62AE3"/>
    <w:pPr>
      <w:keepNext/>
      <w:numPr>
        <w:ilvl w:val="3"/>
        <w:numId w:val="1"/>
      </w:numPr>
      <w:suppressAutoHyphens/>
      <w:spacing w:after="0" w:line="240" w:lineRule="auto"/>
      <w:ind w:left="720"/>
      <w:outlineLvl w:val="3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62AE3"/>
    <w:pPr>
      <w:keepNext/>
      <w:numPr>
        <w:ilvl w:val="4"/>
        <w:numId w:val="1"/>
      </w:numPr>
      <w:suppressAutoHyphens/>
      <w:spacing w:after="0" w:line="240" w:lineRule="auto"/>
      <w:ind w:left="720"/>
      <w:outlineLvl w:val="4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62AE3"/>
    <w:pPr>
      <w:keepNext/>
      <w:numPr>
        <w:ilvl w:val="5"/>
        <w:numId w:val="1"/>
      </w:numPr>
      <w:suppressAutoHyphens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62AE3"/>
    <w:pPr>
      <w:keepNext/>
      <w:numPr>
        <w:ilvl w:val="6"/>
        <w:numId w:val="1"/>
      </w:numPr>
      <w:suppressAutoHyphens/>
      <w:spacing w:after="0" w:line="240" w:lineRule="auto"/>
      <w:ind w:left="720"/>
      <w:outlineLvl w:val="6"/>
    </w:pPr>
    <w:rPr>
      <w:rFonts w:ascii="Times New Roman" w:eastAsia="Times New Roman" w:hAnsi="Times New Roman" w:cs="Times New Roman"/>
      <w:sz w:val="48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062AE3"/>
    <w:pPr>
      <w:keepNext/>
      <w:numPr>
        <w:ilvl w:val="7"/>
        <w:numId w:val="1"/>
      </w:numPr>
      <w:suppressAutoHyphens/>
      <w:spacing w:after="0" w:line="240" w:lineRule="auto"/>
      <w:ind w:left="720"/>
      <w:outlineLvl w:val="7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062AE3"/>
    <w:pPr>
      <w:keepNext/>
      <w:numPr>
        <w:ilvl w:val="8"/>
        <w:numId w:val="1"/>
      </w:numPr>
      <w:suppressAutoHyphens/>
      <w:spacing w:after="0" w:line="240" w:lineRule="auto"/>
      <w:ind w:left="720"/>
      <w:outlineLvl w:val="8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rsid w:val="002A1E81"/>
    <w:rPr>
      <w:rFonts w:ascii="Trebuchet MS" w:eastAsia="Trebuchet MS" w:hAnsi="Trebuchet MS" w:cs="Trebuchet MS"/>
      <w:sz w:val="17"/>
      <w:szCs w:val="17"/>
    </w:rPr>
  </w:style>
  <w:style w:type="paragraph" w:customStyle="1" w:styleId="Other0">
    <w:name w:val="Other"/>
    <w:basedOn w:val="Normal"/>
    <w:link w:val="Other"/>
    <w:rsid w:val="002A1E81"/>
    <w:pPr>
      <w:widowControl w:val="0"/>
      <w:spacing w:after="0" w:line="240" w:lineRule="auto"/>
    </w:pPr>
    <w:rPr>
      <w:rFonts w:ascii="Trebuchet MS" w:eastAsia="Trebuchet MS" w:hAnsi="Trebuchet MS" w:cs="Trebuchet MS"/>
      <w:sz w:val="17"/>
      <w:szCs w:val="17"/>
    </w:rPr>
  </w:style>
  <w:style w:type="character" w:customStyle="1" w:styleId="Heading1Char">
    <w:name w:val="Heading 1 Char"/>
    <w:basedOn w:val="DefaultParagraphFont"/>
    <w:link w:val="Heading1"/>
    <w:rsid w:val="00062A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062A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062A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062AE3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062AE3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062AE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062AE3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062AE3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062AE3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BodyTextIndent3">
    <w:name w:val="Body Text Indent 3"/>
    <w:basedOn w:val="Normal"/>
    <w:link w:val="BodyTextIndent3Char"/>
    <w:unhideWhenUsed/>
    <w:rsid w:val="00062AE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BodyTextIndent3Char">
    <w:name w:val="Body Text Indent 3 Char"/>
    <w:basedOn w:val="DefaultParagraphFont"/>
    <w:link w:val="BodyTextIndent3"/>
    <w:rsid w:val="00062AE3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59739C"/>
    <w:pPr>
      <w:ind w:left="720"/>
      <w:contextualSpacing/>
    </w:pPr>
  </w:style>
  <w:style w:type="table" w:customStyle="1" w:styleId="TableGrid11">
    <w:name w:val="Table Grid11"/>
    <w:basedOn w:val="TableNormal"/>
    <w:next w:val="TableGrid"/>
    <w:uiPriority w:val="59"/>
    <w:rsid w:val="003F2E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Gaidytė Budreikienė</dc:creator>
  <cp:keywords/>
  <dc:description/>
  <cp:lastModifiedBy>Sigutė Gaidytė Budreikienė</cp:lastModifiedBy>
  <cp:revision>3</cp:revision>
  <dcterms:created xsi:type="dcterms:W3CDTF">2022-05-12T09:19:00Z</dcterms:created>
  <dcterms:modified xsi:type="dcterms:W3CDTF">2022-05-12T09:23:00Z</dcterms:modified>
</cp:coreProperties>
</file>